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61" w:rsidRDefault="00AD1CDD">
      <w:r>
        <w:rPr>
          <w:rFonts w:ascii="Verdana" w:hAnsi="Verdana"/>
          <w:noProof/>
          <w:sz w:val="17"/>
          <w:szCs w:val="17"/>
        </w:rPr>
        <w:drawing>
          <wp:inline distT="0" distB="0" distL="0" distR="0">
            <wp:extent cx="6477000" cy="742950"/>
            <wp:effectExtent l="0" t="0" r="0" b="0"/>
            <wp:docPr id="1" name="Picture 1" descr="http://www.education.ne.gov/SS/CSSAP%20Modules/CSSAP%20First%20Phase%20Modules/images/Global%20Interdepend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descr="http://www.education.ne.gov/SS/CSSAP%20Modules/CSSAP%20First%20Phase%20Modules/images/Global%20Interdependen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742950"/>
                    </a:xfrm>
                    <a:prstGeom prst="rect">
                      <a:avLst/>
                    </a:prstGeom>
                    <a:noFill/>
                    <a:ln>
                      <a:noFill/>
                    </a:ln>
                  </pic:spPr>
                </pic:pic>
              </a:graphicData>
            </a:graphic>
          </wp:inline>
        </w:drawing>
      </w:r>
    </w:p>
    <w:p w:rsidR="00AD1CDD" w:rsidRPr="00AD1CDD" w:rsidRDefault="00AD1CDD" w:rsidP="00AD1CDD">
      <w:pPr>
        <w:spacing w:before="100" w:beforeAutospacing="1" w:after="100" w:afterAutospacing="1" w:line="240" w:lineRule="auto"/>
        <w:outlineLvl w:val="0"/>
        <w:rPr>
          <w:rFonts w:ascii="Verdana" w:eastAsia="Times New Roman" w:hAnsi="Verdana" w:cs="Times New Roman"/>
          <w:b/>
          <w:bCs/>
          <w:color w:val="000000"/>
          <w:kern w:val="36"/>
          <w:sz w:val="27"/>
          <w:szCs w:val="27"/>
        </w:rPr>
      </w:pPr>
      <w:r w:rsidRPr="00AD1CDD">
        <w:rPr>
          <w:rFonts w:ascii="Verdana" w:eastAsia="Times New Roman" w:hAnsi="Verdana" w:cs="Times New Roman"/>
          <w:b/>
          <w:bCs/>
          <w:color w:val="000000"/>
          <w:kern w:val="36"/>
          <w:sz w:val="27"/>
          <w:szCs w:val="27"/>
        </w:rPr>
        <w:t>Overview</w:t>
      </w:r>
    </w:p>
    <w:p w:rsidR="00AD1CDD" w:rsidRPr="00AD1CDD" w:rsidRDefault="00AD1CDD" w:rsidP="00AD1CDD">
      <w:pPr>
        <w:spacing w:before="100" w:beforeAutospacing="1" w:after="100" w:afterAutospacing="1" w:line="240" w:lineRule="auto"/>
        <w:rPr>
          <w:rFonts w:ascii="Verdana" w:eastAsia="Times New Roman" w:hAnsi="Verdana" w:cs="Times New Roman"/>
          <w:sz w:val="17"/>
          <w:szCs w:val="17"/>
        </w:rPr>
      </w:pPr>
      <w:r w:rsidRPr="00AD1CDD">
        <w:rPr>
          <w:rFonts w:ascii="Verdana" w:eastAsia="Times New Roman" w:hAnsi="Verdana" w:cs="Times New Roman"/>
          <w:sz w:val="17"/>
          <w:szCs w:val="17"/>
        </w:rPr>
        <w:t xml:space="preserve">No nation can be totally self-sufficient. A need exists for trade among nations for the goods and services as well as the resources needed to survive and grow in the global economy. Sometimes, trade is restricted and free trade can be controversial. People and nations would not voluntarily trade with another nation unless they both gained from this exchange. As a result of this decision to trade, more goods and services can be produced efficiently and resources can be used more effectively. </w:t>
      </w:r>
    </w:p>
    <w:p w:rsidR="00AD1CDD" w:rsidRDefault="00AD1CDD" w:rsidP="00AD1CDD">
      <w:pPr>
        <w:pStyle w:val="Heading2"/>
        <w:rPr>
          <w:rFonts w:ascii="Verdana" w:hAnsi="Verdana"/>
        </w:rPr>
      </w:pPr>
      <w:r>
        <w:rPr>
          <w:rFonts w:ascii="Verdana" w:hAnsi="Verdana"/>
        </w:rPr>
        <w:t>Essential Content</w:t>
      </w:r>
    </w:p>
    <w:p w:rsidR="00AD1CDD" w:rsidRDefault="00AD1CDD" w:rsidP="00AD1CDD">
      <w:pPr>
        <w:rPr>
          <w:rFonts w:ascii="Verdana" w:hAnsi="Verdana"/>
          <w:sz w:val="17"/>
          <w:szCs w:val="17"/>
        </w:rPr>
      </w:pPr>
      <w:r>
        <w:rPr>
          <w:rFonts w:ascii="Verdana" w:hAnsi="Verdana"/>
          <w:b/>
          <w:bCs/>
          <w:sz w:val="17"/>
          <w:szCs w:val="17"/>
        </w:rPr>
        <w:t>Reasons for the Development of International Trade</w:t>
      </w:r>
      <w:r>
        <w:rPr>
          <w:rFonts w:ascii="Verdana" w:hAnsi="Verdana"/>
          <w:sz w:val="17"/>
          <w:szCs w:val="17"/>
        </w:rPr>
        <w:t xml:space="preserve">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People exchange goods and services because they expect to be better off after the exchange.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Free trade increases global material standards of living.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Imports are foreign goods and services purchased from sellers in other countries.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Exports are homemade goods and services sold to buyers in other countries.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A nation's imports are paid for with its exports.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Absolute advantage is when a nation can produce a specific good with greater efficiency than its partner in trade.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Comparative advantage is found by finding where the greatest absolute advantage occurs for each country. </w:t>
      </w:r>
    </w:p>
    <w:p w:rsidR="00AD1CDD" w:rsidRDefault="00AD1CDD" w:rsidP="00AD1CDD">
      <w:pPr>
        <w:numPr>
          <w:ilvl w:val="0"/>
          <w:numId w:val="2"/>
        </w:numPr>
        <w:spacing w:before="100" w:beforeAutospacing="1" w:after="100" w:afterAutospacing="1" w:line="240" w:lineRule="auto"/>
        <w:rPr>
          <w:rFonts w:ascii="Verdana" w:hAnsi="Verdana"/>
          <w:sz w:val="17"/>
          <w:szCs w:val="17"/>
        </w:rPr>
      </w:pPr>
      <w:r>
        <w:rPr>
          <w:rFonts w:ascii="Verdana" w:hAnsi="Verdana"/>
          <w:sz w:val="17"/>
          <w:szCs w:val="17"/>
        </w:rPr>
        <w:t xml:space="preserve">Specialization offers a country the chance to become efficient in making specific goods and services and trading them to other countries for goods and services that that country cannot supply as easily to it citizens. </w:t>
      </w:r>
    </w:p>
    <w:p w:rsidR="00AD1CDD" w:rsidRDefault="00AD1CDD" w:rsidP="00AD1CDD">
      <w:pPr>
        <w:spacing w:after="0"/>
        <w:rPr>
          <w:rFonts w:ascii="Verdana" w:hAnsi="Verdana"/>
          <w:sz w:val="17"/>
          <w:szCs w:val="17"/>
        </w:rPr>
      </w:pPr>
      <w:r>
        <w:rPr>
          <w:rFonts w:ascii="Verdana" w:hAnsi="Verdana"/>
          <w:b/>
          <w:bCs/>
          <w:sz w:val="17"/>
          <w:szCs w:val="17"/>
        </w:rPr>
        <w:t>International Trade is Voluntary and Creates Wealth</w:t>
      </w:r>
      <w:r>
        <w:rPr>
          <w:rFonts w:ascii="Verdana" w:hAnsi="Verdana"/>
          <w:sz w:val="17"/>
          <w:szCs w:val="17"/>
        </w:rPr>
        <w:t xml:space="preserve"> </w:t>
      </w:r>
    </w:p>
    <w:p w:rsidR="00AD1CDD" w:rsidRDefault="00AD1CDD" w:rsidP="00AD1CDD">
      <w:pPr>
        <w:numPr>
          <w:ilvl w:val="0"/>
          <w:numId w:val="3"/>
        </w:numPr>
        <w:spacing w:before="100" w:beforeAutospacing="1" w:after="100" w:afterAutospacing="1" w:line="240" w:lineRule="auto"/>
        <w:rPr>
          <w:rFonts w:ascii="Verdana" w:hAnsi="Verdana"/>
          <w:sz w:val="17"/>
          <w:szCs w:val="17"/>
        </w:rPr>
      </w:pPr>
      <w:r>
        <w:rPr>
          <w:rFonts w:ascii="Verdana" w:hAnsi="Verdana"/>
          <w:sz w:val="17"/>
          <w:szCs w:val="17"/>
        </w:rPr>
        <w:t xml:space="preserve">Countries choose which resources, goods, or services to trade and with whom to trade them. </w:t>
      </w:r>
    </w:p>
    <w:p w:rsidR="00AD1CDD" w:rsidRDefault="00AD1CDD" w:rsidP="00AD1CDD">
      <w:pPr>
        <w:numPr>
          <w:ilvl w:val="0"/>
          <w:numId w:val="3"/>
        </w:numPr>
        <w:spacing w:before="100" w:beforeAutospacing="1" w:after="100" w:afterAutospacing="1" w:line="240" w:lineRule="auto"/>
        <w:rPr>
          <w:rFonts w:ascii="Verdana" w:hAnsi="Verdana"/>
          <w:sz w:val="17"/>
          <w:szCs w:val="17"/>
        </w:rPr>
      </w:pPr>
      <w:r>
        <w:rPr>
          <w:rFonts w:ascii="Verdana" w:hAnsi="Verdana"/>
          <w:sz w:val="17"/>
          <w:szCs w:val="17"/>
        </w:rPr>
        <w:t xml:space="preserve">Voluntary exchange or trade occurs only when all participating nations expect to gain. </w:t>
      </w:r>
    </w:p>
    <w:p w:rsidR="00AD1CDD" w:rsidRDefault="00AD1CDD" w:rsidP="00AD1CDD">
      <w:pPr>
        <w:numPr>
          <w:ilvl w:val="0"/>
          <w:numId w:val="3"/>
        </w:numPr>
        <w:spacing w:before="100" w:beforeAutospacing="1" w:after="100" w:afterAutospacing="1" w:line="240" w:lineRule="auto"/>
        <w:rPr>
          <w:rFonts w:ascii="Verdana" w:hAnsi="Verdana"/>
          <w:sz w:val="17"/>
          <w:szCs w:val="17"/>
        </w:rPr>
      </w:pPr>
      <w:r>
        <w:rPr>
          <w:rFonts w:ascii="Verdana" w:hAnsi="Verdana"/>
          <w:sz w:val="17"/>
          <w:szCs w:val="17"/>
        </w:rPr>
        <w:t xml:space="preserve">The expected gain may take the form of goods and services; resources; financial growth; or increased social, economic, and political contacts and exchanges. </w:t>
      </w:r>
    </w:p>
    <w:p w:rsidR="00AD1CDD" w:rsidRDefault="00AD1CDD" w:rsidP="00AD1CDD">
      <w:pPr>
        <w:spacing w:after="0"/>
        <w:rPr>
          <w:rFonts w:ascii="Verdana" w:hAnsi="Verdana"/>
          <w:sz w:val="17"/>
          <w:szCs w:val="17"/>
        </w:rPr>
      </w:pPr>
      <w:r>
        <w:rPr>
          <w:rFonts w:ascii="Verdana" w:hAnsi="Verdana"/>
          <w:b/>
          <w:bCs/>
          <w:sz w:val="17"/>
          <w:szCs w:val="17"/>
        </w:rPr>
        <w:t>Barriers and Friction Limiting Free Trade</w:t>
      </w:r>
      <w:r>
        <w:rPr>
          <w:rFonts w:ascii="Verdana" w:hAnsi="Verdana"/>
          <w:sz w:val="17"/>
          <w:szCs w:val="17"/>
        </w:rPr>
        <w:t xml:space="preserve"> </w:t>
      </w:r>
    </w:p>
    <w:p w:rsidR="00AD1CDD" w:rsidRDefault="00AD1CDD" w:rsidP="00AD1CDD">
      <w:pPr>
        <w:numPr>
          <w:ilvl w:val="0"/>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May be used to protect domestic industries and jobs from foreign competition in the marketplace. </w:t>
      </w:r>
    </w:p>
    <w:p w:rsidR="00AD1CDD" w:rsidRDefault="00AD1CDD" w:rsidP="00AD1CDD">
      <w:pPr>
        <w:numPr>
          <w:ilvl w:val="0"/>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May take the form of embargoes, import quotas, and voluntary restrictions and tariffs. </w:t>
      </w:r>
    </w:p>
    <w:p w:rsidR="00AD1CDD" w:rsidRDefault="00AD1CDD" w:rsidP="00AD1CDD">
      <w:pPr>
        <w:numPr>
          <w:ilvl w:val="0"/>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Free trade is international trade not limited by or subject to governmental regulations. </w:t>
      </w:r>
    </w:p>
    <w:p w:rsidR="00AD1CDD" w:rsidRDefault="00AD1CDD" w:rsidP="00AD1CDD">
      <w:pPr>
        <w:numPr>
          <w:ilvl w:val="0"/>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Protectionism is the use by a country of protective measures to limit foreign trade and favor domestic industries and businesses. </w:t>
      </w:r>
    </w:p>
    <w:p w:rsidR="00AD1CDD" w:rsidRDefault="00AD1CDD" w:rsidP="00AD1CDD">
      <w:pPr>
        <w:numPr>
          <w:ilvl w:val="1"/>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Key Concepts: </w:t>
      </w:r>
    </w:p>
    <w:p w:rsidR="00AD1CDD" w:rsidRDefault="00AD1CDD" w:rsidP="00AD1CDD">
      <w:pPr>
        <w:numPr>
          <w:ilvl w:val="1"/>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National Security </w:t>
      </w:r>
    </w:p>
    <w:p w:rsidR="00AD1CDD" w:rsidRDefault="00AD1CDD" w:rsidP="00AD1CDD">
      <w:pPr>
        <w:numPr>
          <w:ilvl w:val="1"/>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Fairness </w:t>
      </w:r>
    </w:p>
    <w:p w:rsidR="00AD1CDD" w:rsidRDefault="00AD1CDD" w:rsidP="00AD1CDD">
      <w:pPr>
        <w:numPr>
          <w:ilvl w:val="1"/>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Infant Industries </w:t>
      </w:r>
    </w:p>
    <w:p w:rsidR="00AD1CDD" w:rsidRDefault="00AD1CDD" w:rsidP="00AD1CDD">
      <w:pPr>
        <w:numPr>
          <w:ilvl w:val="1"/>
          <w:numId w:val="4"/>
        </w:numPr>
        <w:spacing w:before="100" w:beforeAutospacing="1" w:after="100" w:afterAutospacing="1" w:line="240" w:lineRule="auto"/>
        <w:rPr>
          <w:rFonts w:ascii="Verdana" w:hAnsi="Verdana"/>
          <w:sz w:val="17"/>
          <w:szCs w:val="17"/>
        </w:rPr>
      </w:pPr>
      <w:r>
        <w:rPr>
          <w:rFonts w:ascii="Verdana" w:hAnsi="Verdana"/>
          <w:sz w:val="17"/>
          <w:szCs w:val="17"/>
        </w:rPr>
        <w:t xml:space="preserve">Job Protection </w:t>
      </w:r>
    </w:p>
    <w:p w:rsidR="00AF05EF" w:rsidRDefault="00AF05EF" w:rsidP="00AF05EF">
      <w:pPr>
        <w:pStyle w:val="Heading2"/>
        <w:ind w:left="150"/>
        <w:rPr>
          <w:rFonts w:ascii="Verdana" w:hAnsi="Verdana"/>
        </w:rPr>
      </w:pPr>
      <w:r>
        <w:rPr>
          <w:rFonts w:ascii="Verdana" w:hAnsi="Verdana"/>
        </w:rPr>
        <w:t>Background</w:t>
      </w:r>
    </w:p>
    <w:p w:rsidR="00AF05EF" w:rsidRDefault="00AF05EF" w:rsidP="00AF05EF">
      <w:pPr>
        <w:ind w:left="150"/>
        <w:rPr>
          <w:rFonts w:ascii="Verdana" w:hAnsi="Verdana"/>
          <w:sz w:val="17"/>
          <w:szCs w:val="17"/>
        </w:rPr>
      </w:pPr>
      <w:r>
        <w:rPr>
          <w:rFonts w:ascii="Verdana" w:hAnsi="Verdana"/>
          <w:sz w:val="17"/>
          <w:szCs w:val="17"/>
        </w:rPr>
        <w:t xml:space="preserve">Trade has occurred for thousands of years, from within a local area or city, across all continents and involving many, if not all peoples on earth. Lord Macaulay in 1824 said, "Free trade, one of the greatest blessings which a government can confer on a people, is in almost every country unpopular." So if trade has been so common, how can it be unpopular? How can a government get involved with free trade when it is unsupported by many individuals, groups, or nations? </w:t>
      </w:r>
    </w:p>
    <w:p w:rsidR="00D45F1B" w:rsidRPr="00D45F1B" w:rsidRDefault="00AF05EF" w:rsidP="00D45F1B">
      <w:pPr>
        <w:pStyle w:val="NormalWeb"/>
        <w:ind w:left="150"/>
        <w:rPr>
          <w:rFonts w:ascii="Verdana" w:hAnsi="Verdana"/>
        </w:rPr>
      </w:pPr>
      <w:r>
        <w:rPr>
          <w:rFonts w:ascii="Verdana" w:hAnsi="Verdana"/>
        </w:rPr>
        <w:lastRenderedPageBreak/>
        <w:t xml:space="preserve">The influence of global trade on Americans is without question. From the clothes we buy to the cars we drive, the majority of Americans prefer imported goods. There are both benefits and consequences to this growing dependence on imported goods. </w:t>
      </w:r>
    </w:p>
    <w:p w:rsidR="00AF05EF" w:rsidRDefault="00A54708" w:rsidP="00AF05EF">
      <w:pPr>
        <w:numPr>
          <w:ilvl w:val="0"/>
          <w:numId w:val="10"/>
        </w:numPr>
        <w:spacing w:before="100" w:beforeAutospacing="1" w:after="100" w:afterAutospacing="1" w:line="240" w:lineRule="auto"/>
        <w:ind w:left="870"/>
        <w:rPr>
          <w:rFonts w:ascii="Verdana" w:hAnsi="Verdana"/>
          <w:sz w:val="17"/>
          <w:szCs w:val="17"/>
        </w:rPr>
      </w:pPr>
      <w:r>
        <w:rPr>
          <w:rFonts w:ascii="Verdana" w:hAnsi="Verdana"/>
          <w:sz w:val="17"/>
          <w:szCs w:val="17"/>
        </w:rPr>
        <w:t>Are there</w:t>
      </w:r>
      <w:r w:rsidR="00AF05EF">
        <w:rPr>
          <w:rFonts w:ascii="Verdana" w:hAnsi="Verdana"/>
          <w:sz w:val="17"/>
          <w:szCs w:val="17"/>
        </w:rPr>
        <w:t xml:space="preserve"> particular nations from which we receive many of our products? </w:t>
      </w:r>
    </w:p>
    <w:p w:rsidR="00A54708" w:rsidRDefault="00AF05EF" w:rsidP="00A54708">
      <w:pPr>
        <w:numPr>
          <w:ilvl w:val="0"/>
          <w:numId w:val="10"/>
        </w:numPr>
        <w:spacing w:before="100" w:beforeAutospacing="1" w:after="100" w:afterAutospacing="1" w:line="240" w:lineRule="auto"/>
        <w:ind w:left="870"/>
        <w:rPr>
          <w:rFonts w:ascii="Verdana" w:hAnsi="Verdana"/>
          <w:sz w:val="17"/>
          <w:szCs w:val="17"/>
        </w:rPr>
      </w:pPr>
      <w:r>
        <w:rPr>
          <w:rFonts w:ascii="Verdana" w:hAnsi="Verdana"/>
          <w:sz w:val="17"/>
          <w:szCs w:val="17"/>
        </w:rPr>
        <w:t xml:space="preserve">Are some products coming from particular regions of the world? </w:t>
      </w:r>
    </w:p>
    <w:p w:rsidR="00A54708" w:rsidRDefault="00A54708" w:rsidP="00A54708">
      <w:pPr>
        <w:numPr>
          <w:ilvl w:val="0"/>
          <w:numId w:val="10"/>
        </w:numPr>
        <w:spacing w:before="100" w:beforeAutospacing="1" w:after="100" w:afterAutospacing="1" w:line="240" w:lineRule="auto"/>
        <w:ind w:left="870"/>
        <w:rPr>
          <w:rFonts w:ascii="Verdana" w:hAnsi="Verdana"/>
          <w:sz w:val="17"/>
          <w:szCs w:val="17"/>
        </w:rPr>
      </w:pPr>
      <w:r w:rsidRPr="00A54708">
        <w:rPr>
          <w:rFonts w:ascii="Verdana" w:hAnsi="Verdana"/>
          <w:sz w:val="17"/>
          <w:szCs w:val="17"/>
        </w:rPr>
        <w:t>What nations send</w:t>
      </w:r>
      <w:r w:rsidR="00AF05EF" w:rsidRPr="00A54708">
        <w:rPr>
          <w:rFonts w:ascii="Verdana" w:hAnsi="Verdana"/>
          <w:sz w:val="17"/>
          <w:szCs w:val="17"/>
        </w:rPr>
        <w:t xml:space="preserve"> the most exports to the United States? </w:t>
      </w:r>
    </w:p>
    <w:p w:rsidR="00AF05EF" w:rsidRDefault="00A54708" w:rsidP="00A54708">
      <w:pPr>
        <w:numPr>
          <w:ilvl w:val="0"/>
          <w:numId w:val="10"/>
        </w:numPr>
        <w:spacing w:before="100" w:beforeAutospacing="1" w:after="100" w:afterAutospacing="1" w:line="240" w:lineRule="auto"/>
        <w:ind w:left="870"/>
        <w:rPr>
          <w:rFonts w:ascii="Verdana" w:hAnsi="Verdana"/>
          <w:sz w:val="17"/>
          <w:szCs w:val="17"/>
        </w:rPr>
      </w:pPr>
      <w:r>
        <w:rPr>
          <w:rFonts w:ascii="Verdana" w:hAnsi="Verdana"/>
          <w:sz w:val="17"/>
          <w:szCs w:val="17"/>
        </w:rPr>
        <w:t>What types of products are</w:t>
      </w:r>
      <w:r w:rsidR="00AF05EF" w:rsidRPr="00A54708">
        <w:rPr>
          <w:rFonts w:ascii="Verdana" w:hAnsi="Verdana"/>
          <w:sz w:val="17"/>
          <w:szCs w:val="17"/>
        </w:rPr>
        <w:t xml:space="preserve"> most commonly used by students and others? </w:t>
      </w:r>
    </w:p>
    <w:p w:rsidR="00A54708" w:rsidRDefault="00A54708" w:rsidP="00A54708">
      <w:pPr>
        <w:pStyle w:val="Heading2"/>
        <w:rPr>
          <w:rFonts w:ascii="Verdana" w:hAnsi="Verdana"/>
        </w:rPr>
      </w:pPr>
      <w:r>
        <w:rPr>
          <w:rFonts w:ascii="Verdana" w:hAnsi="Verdana"/>
        </w:rPr>
        <w:t>Essential Question</w:t>
      </w:r>
      <w:r>
        <w:rPr>
          <w:rFonts w:ascii="Verdana" w:hAnsi="Verdana"/>
        </w:rPr>
        <w:t xml:space="preserve"> #1</w:t>
      </w:r>
    </w:p>
    <w:p w:rsidR="00A54708" w:rsidRPr="00A54708" w:rsidRDefault="00A54708" w:rsidP="00A54708">
      <w:pPr>
        <w:shd w:val="clear" w:color="auto" w:fill="FFFFFF"/>
        <w:ind w:left="720"/>
        <w:rPr>
          <w:rFonts w:ascii="Verdana" w:hAnsi="Verdana"/>
          <w:sz w:val="17"/>
          <w:szCs w:val="17"/>
        </w:rPr>
      </w:pPr>
      <w:r>
        <w:rPr>
          <w:rFonts w:ascii="Verdana" w:hAnsi="Verdana"/>
          <w:sz w:val="17"/>
          <w:szCs w:val="17"/>
        </w:rPr>
        <w:t>How does international trade influence the lives of American citizens within an increasingly global economy?</w:t>
      </w:r>
    </w:p>
    <w:p w:rsidR="00AF05EF" w:rsidRDefault="00AF05EF" w:rsidP="00AF05EF">
      <w:pPr>
        <w:pStyle w:val="Heading2"/>
        <w:ind w:left="150"/>
        <w:rPr>
          <w:rFonts w:ascii="Verdana" w:hAnsi="Verdana"/>
        </w:rPr>
      </w:pPr>
      <w:r>
        <w:rPr>
          <w:rFonts w:ascii="Verdana" w:hAnsi="Verdana"/>
        </w:rPr>
        <w:t>Background</w:t>
      </w:r>
    </w:p>
    <w:p w:rsidR="00AF05EF" w:rsidRDefault="00AF05EF" w:rsidP="00AF05EF">
      <w:pPr>
        <w:ind w:left="150"/>
        <w:rPr>
          <w:rFonts w:ascii="Verdana" w:hAnsi="Verdana"/>
          <w:sz w:val="17"/>
          <w:szCs w:val="17"/>
        </w:rPr>
      </w:pPr>
      <w:r>
        <w:rPr>
          <w:rFonts w:ascii="Verdana" w:hAnsi="Verdana"/>
          <w:sz w:val="17"/>
          <w:szCs w:val="17"/>
        </w:rPr>
        <w:t xml:space="preserve">A basic assumption in economics is the one that suggests that people are motivated by the desire to improve their situations. A method that both people and nations use to fulfill this desire is trade, specifically international trade. </w:t>
      </w:r>
    </w:p>
    <w:p w:rsidR="00AF05EF" w:rsidRDefault="00AF05EF" w:rsidP="00AF05EF">
      <w:pPr>
        <w:pStyle w:val="NormalWeb"/>
        <w:ind w:left="150"/>
        <w:rPr>
          <w:rFonts w:ascii="Verdana" w:hAnsi="Verdana"/>
        </w:rPr>
      </w:pPr>
      <w:r>
        <w:rPr>
          <w:rFonts w:ascii="Verdana" w:hAnsi="Verdana"/>
        </w:rPr>
        <w:t xml:space="preserve">However, all nations, like all people, are not equally blessed with the resources necessary to meet the wants and needs of the specific situation. So, trade is an option to acquire what is lacking, while exchanging what is abundant for what is scarce or desired highly. The ability to produce all we need is </w:t>
      </w:r>
      <w:proofErr w:type="gramStart"/>
      <w:r>
        <w:rPr>
          <w:rFonts w:ascii="Verdana" w:hAnsi="Verdana"/>
        </w:rPr>
        <w:t>limited,</w:t>
      </w:r>
      <w:proofErr w:type="gramEnd"/>
      <w:r>
        <w:rPr>
          <w:rFonts w:ascii="Verdana" w:hAnsi="Verdana"/>
        </w:rPr>
        <w:t xml:space="preserve"> the ability to want more is not. Since all nations differ in their resource allocation, it is no surprise that they also differ in their ability to make a variety of goods and services as well. </w:t>
      </w:r>
    </w:p>
    <w:p w:rsidR="00AF05EF" w:rsidRDefault="00AF05EF" w:rsidP="00AF05EF">
      <w:pPr>
        <w:pStyle w:val="Heading4"/>
        <w:ind w:left="150"/>
        <w:rPr>
          <w:rFonts w:ascii="Verdana" w:hAnsi="Verdana"/>
          <w:sz w:val="18"/>
          <w:szCs w:val="18"/>
        </w:rPr>
      </w:pPr>
      <w:r>
        <w:rPr>
          <w:rFonts w:ascii="Verdana" w:hAnsi="Verdana"/>
        </w:rPr>
        <w:t>Application to Real Life</w:t>
      </w:r>
    </w:p>
    <w:p w:rsidR="00AF05EF" w:rsidRDefault="00AF05EF" w:rsidP="00AF05EF">
      <w:pPr>
        <w:numPr>
          <w:ilvl w:val="0"/>
          <w:numId w:val="15"/>
        </w:numPr>
        <w:spacing w:before="100" w:beforeAutospacing="1" w:after="100" w:afterAutospacing="1" w:line="240" w:lineRule="auto"/>
        <w:ind w:left="870"/>
        <w:rPr>
          <w:rFonts w:ascii="Verdana" w:hAnsi="Verdana"/>
          <w:sz w:val="17"/>
          <w:szCs w:val="17"/>
        </w:rPr>
      </w:pPr>
      <w:r>
        <w:rPr>
          <w:rFonts w:ascii="Verdana" w:hAnsi="Verdana"/>
          <w:sz w:val="17"/>
          <w:szCs w:val="17"/>
        </w:rPr>
        <w:t xml:space="preserve">What </w:t>
      </w:r>
      <w:r>
        <w:rPr>
          <w:rFonts w:ascii="Verdana" w:hAnsi="Verdana"/>
          <w:b/>
          <w:bCs/>
          <w:sz w:val="17"/>
          <w:szCs w:val="17"/>
        </w:rPr>
        <w:t>absolute advantage</w:t>
      </w:r>
      <w:r>
        <w:rPr>
          <w:rFonts w:ascii="Verdana" w:hAnsi="Verdana"/>
          <w:sz w:val="17"/>
          <w:szCs w:val="17"/>
        </w:rPr>
        <w:t xml:space="preserve"> do you have over other students who have never studied economics? </w:t>
      </w:r>
    </w:p>
    <w:p w:rsidR="00AF05EF" w:rsidRDefault="00AF05EF" w:rsidP="00AF05EF">
      <w:pPr>
        <w:numPr>
          <w:ilvl w:val="0"/>
          <w:numId w:val="16"/>
        </w:numPr>
        <w:spacing w:before="100" w:beforeAutospacing="1" w:after="100" w:afterAutospacing="1" w:line="240" w:lineRule="auto"/>
        <w:ind w:left="870"/>
        <w:rPr>
          <w:rFonts w:ascii="Verdana" w:hAnsi="Verdana"/>
          <w:sz w:val="17"/>
          <w:szCs w:val="17"/>
        </w:rPr>
      </w:pPr>
      <w:r>
        <w:rPr>
          <w:rFonts w:ascii="Verdana" w:hAnsi="Verdana"/>
          <w:sz w:val="17"/>
          <w:szCs w:val="17"/>
        </w:rPr>
        <w:t xml:space="preserve">Might you want to trade your information with others who have information in other areas? For, example, might you need information in math and science from others who have "specialized" in these subjects? </w:t>
      </w:r>
    </w:p>
    <w:p w:rsidR="00AF05EF" w:rsidRDefault="00AF05EF" w:rsidP="00A54708">
      <w:pPr>
        <w:numPr>
          <w:ilvl w:val="0"/>
          <w:numId w:val="18"/>
        </w:numPr>
        <w:shd w:val="clear" w:color="auto" w:fill="FFFFFF" w:themeFill="background1"/>
        <w:spacing w:before="100" w:beforeAutospacing="1" w:after="100" w:afterAutospacing="1" w:line="240" w:lineRule="auto"/>
        <w:ind w:left="870"/>
        <w:rPr>
          <w:rFonts w:ascii="Verdana" w:hAnsi="Verdana"/>
          <w:sz w:val="17"/>
          <w:szCs w:val="17"/>
        </w:rPr>
      </w:pPr>
      <w:r>
        <w:rPr>
          <w:rFonts w:ascii="Verdana" w:hAnsi="Verdana"/>
          <w:sz w:val="17"/>
          <w:szCs w:val="17"/>
        </w:rPr>
        <w:t xml:space="preserve">What would be the advantages and disadvantages of forming a "homework" club in which each group would exchange expertise in doing assigned homework? Would these same advantages and disadvantages apply to trade among nations? Define absolute and comparative advantage in each situation. </w:t>
      </w:r>
    </w:p>
    <w:p w:rsidR="00A54708" w:rsidRDefault="00A54708" w:rsidP="00A54708">
      <w:pPr>
        <w:pStyle w:val="Heading2"/>
        <w:rPr>
          <w:rFonts w:ascii="Verdana" w:hAnsi="Verdana"/>
        </w:rPr>
      </w:pPr>
      <w:r>
        <w:rPr>
          <w:rFonts w:ascii="Verdana" w:hAnsi="Verdana"/>
        </w:rPr>
        <w:t>Essential Question</w:t>
      </w:r>
      <w:r w:rsidR="00476427">
        <w:rPr>
          <w:rFonts w:ascii="Verdana" w:hAnsi="Verdana"/>
        </w:rPr>
        <w:t xml:space="preserve"> #2</w:t>
      </w:r>
    </w:p>
    <w:p w:rsidR="00A54708" w:rsidRDefault="00A54708" w:rsidP="00476427">
      <w:pPr>
        <w:shd w:val="clear" w:color="auto" w:fill="FFFFFF"/>
        <w:ind w:left="720"/>
        <w:rPr>
          <w:rFonts w:ascii="Verdana" w:hAnsi="Verdana"/>
          <w:sz w:val="17"/>
          <w:szCs w:val="17"/>
        </w:rPr>
      </w:pPr>
      <w:r>
        <w:rPr>
          <w:rFonts w:ascii="Verdana" w:hAnsi="Verdana"/>
          <w:sz w:val="17"/>
          <w:szCs w:val="17"/>
        </w:rPr>
        <w:t>Why is international trade important to a nation's economy?</w:t>
      </w:r>
    </w:p>
    <w:p w:rsidR="00AF05EF" w:rsidRDefault="00AF05EF" w:rsidP="00AF05EF">
      <w:pPr>
        <w:pStyle w:val="Heading2"/>
        <w:ind w:left="150"/>
        <w:rPr>
          <w:rFonts w:ascii="Verdana" w:hAnsi="Verdana"/>
        </w:rPr>
      </w:pPr>
      <w:r>
        <w:rPr>
          <w:rFonts w:ascii="Verdana" w:hAnsi="Verdana"/>
        </w:rPr>
        <w:t>Background</w:t>
      </w:r>
    </w:p>
    <w:p w:rsidR="00AF05EF" w:rsidRDefault="00AF05EF" w:rsidP="00AF05EF">
      <w:pPr>
        <w:pStyle w:val="NormalWeb"/>
        <w:ind w:left="150"/>
        <w:rPr>
          <w:rFonts w:ascii="Verdana" w:hAnsi="Verdana"/>
        </w:rPr>
      </w:pPr>
      <w:r>
        <w:rPr>
          <w:rFonts w:ascii="Verdana" w:hAnsi="Verdana"/>
        </w:rPr>
        <w:t xml:space="preserve">Countries are said to conduct free trade when international trade is not limited by their governments. Economics and political factors are some of the factors that sometimes lead countries to restrict international trade. Commonly used trade barriers include embargoes, import quotas, tariffs, and voluntary trade restrictions. </w:t>
      </w:r>
    </w:p>
    <w:p w:rsidR="00AF05EF" w:rsidRDefault="00AF05EF" w:rsidP="00AF05EF">
      <w:pPr>
        <w:ind w:left="150"/>
        <w:rPr>
          <w:rFonts w:ascii="Verdana" w:hAnsi="Verdana"/>
          <w:sz w:val="17"/>
          <w:szCs w:val="17"/>
        </w:rPr>
      </w:pPr>
      <w:r>
        <w:rPr>
          <w:rFonts w:ascii="Verdana" w:hAnsi="Verdana"/>
          <w:sz w:val="17"/>
          <w:szCs w:val="17"/>
        </w:rPr>
        <w:t xml:space="preserve">Governments control, limit, or restrict trade in order to protect the economic interests of their citizens as well as to prevent trade partners from getting an unfair advantage in the market at the expense of their own industries. </w:t>
      </w:r>
    </w:p>
    <w:p w:rsidR="00AF05EF" w:rsidRDefault="00AF05EF" w:rsidP="00AF05EF">
      <w:pPr>
        <w:numPr>
          <w:ilvl w:val="0"/>
          <w:numId w:val="28"/>
        </w:numPr>
        <w:spacing w:before="100" w:beforeAutospacing="1" w:after="100" w:afterAutospacing="1" w:line="240" w:lineRule="auto"/>
        <w:ind w:left="870"/>
        <w:rPr>
          <w:rFonts w:ascii="Verdana" w:hAnsi="Verdana"/>
          <w:sz w:val="17"/>
          <w:szCs w:val="17"/>
        </w:rPr>
      </w:pPr>
      <w:r>
        <w:rPr>
          <w:rFonts w:ascii="Verdana" w:hAnsi="Verdana"/>
          <w:sz w:val="17"/>
          <w:szCs w:val="17"/>
        </w:rPr>
        <w:t xml:space="preserve">What are the advantages and disadvantages of restricting trade in order to protect our own economic interests? </w:t>
      </w:r>
    </w:p>
    <w:p w:rsidR="00AF05EF" w:rsidRDefault="00AF05EF" w:rsidP="00AF05EF">
      <w:pPr>
        <w:numPr>
          <w:ilvl w:val="0"/>
          <w:numId w:val="28"/>
        </w:numPr>
        <w:spacing w:before="100" w:beforeAutospacing="1" w:after="100" w:afterAutospacing="1" w:line="240" w:lineRule="auto"/>
        <w:ind w:left="870"/>
        <w:rPr>
          <w:rFonts w:ascii="Verdana" w:hAnsi="Verdana"/>
          <w:sz w:val="17"/>
          <w:szCs w:val="17"/>
        </w:rPr>
      </w:pPr>
      <w:r>
        <w:rPr>
          <w:rFonts w:ascii="Verdana" w:hAnsi="Verdana"/>
          <w:sz w:val="17"/>
          <w:szCs w:val="17"/>
        </w:rPr>
        <w:t xml:space="preserve">What are the various types of trade barriers that governments use to restrict trade? </w:t>
      </w:r>
    </w:p>
    <w:p w:rsidR="00476427" w:rsidRDefault="00476427" w:rsidP="00476427">
      <w:pPr>
        <w:pStyle w:val="Heading2"/>
        <w:rPr>
          <w:rFonts w:ascii="Verdana" w:hAnsi="Verdana"/>
        </w:rPr>
      </w:pPr>
      <w:r>
        <w:rPr>
          <w:rFonts w:ascii="Verdana" w:hAnsi="Verdana"/>
        </w:rPr>
        <w:t>Essential Question</w:t>
      </w:r>
      <w:r>
        <w:rPr>
          <w:rFonts w:ascii="Verdana" w:hAnsi="Verdana"/>
        </w:rPr>
        <w:t xml:space="preserve"> #3</w:t>
      </w:r>
    </w:p>
    <w:p w:rsidR="00476427" w:rsidRDefault="00476427" w:rsidP="00476427">
      <w:pPr>
        <w:shd w:val="clear" w:color="auto" w:fill="FFFFFF"/>
        <w:ind w:left="720"/>
        <w:rPr>
          <w:rFonts w:ascii="Verdana" w:hAnsi="Verdana"/>
          <w:sz w:val="17"/>
          <w:szCs w:val="17"/>
        </w:rPr>
      </w:pPr>
      <w:r>
        <w:rPr>
          <w:rFonts w:ascii="Verdana" w:hAnsi="Verdana"/>
          <w:sz w:val="17"/>
          <w:szCs w:val="17"/>
        </w:rPr>
        <w:t>What factors sometimes lead nations to restrict and limit free international trade?</w:t>
      </w:r>
      <w:bookmarkStart w:id="0" w:name="_GoBack"/>
      <w:bookmarkEnd w:id="0"/>
    </w:p>
    <w:sectPr w:rsidR="00476427" w:rsidSect="00D45F1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63D"/>
    <w:multiLevelType w:val="multilevel"/>
    <w:tmpl w:val="64FC77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92BB7"/>
    <w:multiLevelType w:val="multilevel"/>
    <w:tmpl w:val="725EF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1B3421"/>
    <w:multiLevelType w:val="multilevel"/>
    <w:tmpl w:val="38407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83927"/>
    <w:multiLevelType w:val="multilevel"/>
    <w:tmpl w:val="97D42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B20E9"/>
    <w:multiLevelType w:val="multilevel"/>
    <w:tmpl w:val="90A215C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31409"/>
    <w:multiLevelType w:val="multilevel"/>
    <w:tmpl w:val="ACB8B0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AC7595"/>
    <w:multiLevelType w:val="multilevel"/>
    <w:tmpl w:val="3F3A1C5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4C55E2"/>
    <w:multiLevelType w:val="multilevel"/>
    <w:tmpl w:val="EBF0D9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37DAE"/>
    <w:multiLevelType w:val="multilevel"/>
    <w:tmpl w:val="7DEC5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EA27D7"/>
    <w:multiLevelType w:val="multilevel"/>
    <w:tmpl w:val="26749A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A0173"/>
    <w:multiLevelType w:val="multilevel"/>
    <w:tmpl w:val="99A00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213703"/>
    <w:multiLevelType w:val="multilevel"/>
    <w:tmpl w:val="43A0B9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6B1E77"/>
    <w:multiLevelType w:val="multilevel"/>
    <w:tmpl w:val="FD903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565D8E"/>
    <w:multiLevelType w:val="multilevel"/>
    <w:tmpl w:val="A98269B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5F26E6"/>
    <w:multiLevelType w:val="multilevel"/>
    <w:tmpl w:val="017E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4A0801"/>
    <w:multiLevelType w:val="multilevel"/>
    <w:tmpl w:val="8DE2B8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636BA5"/>
    <w:multiLevelType w:val="multilevel"/>
    <w:tmpl w:val="D30A9E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8C0253"/>
    <w:multiLevelType w:val="multilevel"/>
    <w:tmpl w:val="B23057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625B9C"/>
    <w:multiLevelType w:val="multilevel"/>
    <w:tmpl w:val="8CE6C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2B0772"/>
    <w:multiLevelType w:val="multilevel"/>
    <w:tmpl w:val="9EC0D9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8C4D16"/>
    <w:multiLevelType w:val="multilevel"/>
    <w:tmpl w:val="27C63E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864383A"/>
    <w:multiLevelType w:val="multilevel"/>
    <w:tmpl w:val="B4ACC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0F34CF"/>
    <w:multiLevelType w:val="multilevel"/>
    <w:tmpl w:val="6DB0507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AB6946"/>
    <w:multiLevelType w:val="multilevel"/>
    <w:tmpl w:val="FCDC3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D805BC"/>
    <w:multiLevelType w:val="multilevel"/>
    <w:tmpl w:val="4F0035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265D19"/>
    <w:multiLevelType w:val="multilevel"/>
    <w:tmpl w:val="92E6F0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5F13A9"/>
    <w:multiLevelType w:val="multilevel"/>
    <w:tmpl w:val="C7524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7C28A2"/>
    <w:multiLevelType w:val="multilevel"/>
    <w:tmpl w:val="2AD6B4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377430"/>
    <w:multiLevelType w:val="multilevel"/>
    <w:tmpl w:val="4F1A23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5"/>
  </w:num>
  <w:num w:numId="3">
    <w:abstractNumId w:val="8"/>
  </w:num>
  <w:num w:numId="4">
    <w:abstractNumId w:val="27"/>
  </w:num>
  <w:num w:numId="5">
    <w:abstractNumId w:val="24"/>
  </w:num>
  <w:num w:numId="6">
    <w:abstractNumId w:val="18"/>
  </w:num>
  <w:num w:numId="7">
    <w:abstractNumId w:val="3"/>
  </w:num>
  <w:num w:numId="8">
    <w:abstractNumId w:val="16"/>
  </w:num>
  <w:num w:numId="9">
    <w:abstractNumId w:val="7"/>
  </w:num>
  <w:num w:numId="10">
    <w:abstractNumId w:val="1"/>
  </w:num>
  <w:num w:numId="11">
    <w:abstractNumId w:val="26"/>
  </w:num>
  <w:num w:numId="12">
    <w:abstractNumId w:val="17"/>
  </w:num>
  <w:num w:numId="13">
    <w:abstractNumId w:val="19"/>
  </w:num>
  <w:num w:numId="14">
    <w:abstractNumId w:val="21"/>
  </w:num>
  <w:num w:numId="15">
    <w:abstractNumId w:val="11"/>
  </w:num>
  <w:num w:numId="16">
    <w:abstractNumId w:val="28"/>
  </w:num>
  <w:num w:numId="17">
    <w:abstractNumId w:val="0"/>
  </w:num>
  <w:num w:numId="18">
    <w:abstractNumId w:val="9"/>
  </w:num>
  <w:num w:numId="19">
    <w:abstractNumId w:val="2"/>
  </w:num>
  <w:num w:numId="20">
    <w:abstractNumId w:val="5"/>
  </w:num>
  <w:num w:numId="21">
    <w:abstractNumId w:val="22"/>
  </w:num>
  <w:num w:numId="22">
    <w:abstractNumId w:val="10"/>
  </w:num>
  <w:num w:numId="23">
    <w:abstractNumId w:val="20"/>
  </w:num>
  <w:num w:numId="24">
    <w:abstractNumId w:val="12"/>
  </w:num>
  <w:num w:numId="25">
    <w:abstractNumId w:val="23"/>
  </w:num>
  <w:num w:numId="26">
    <w:abstractNumId w:val="6"/>
  </w:num>
  <w:num w:numId="27">
    <w:abstractNumId w:val="14"/>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CDD"/>
    <w:rsid w:val="00476427"/>
    <w:rsid w:val="007272B6"/>
    <w:rsid w:val="00A54708"/>
    <w:rsid w:val="00AD1CDD"/>
    <w:rsid w:val="00AF05EF"/>
    <w:rsid w:val="00C95261"/>
    <w:rsid w:val="00D4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CDD"/>
    <w:pPr>
      <w:spacing w:before="100" w:beforeAutospacing="1" w:after="100" w:afterAutospacing="1" w:line="240" w:lineRule="auto"/>
      <w:outlineLvl w:val="0"/>
    </w:pPr>
    <w:rPr>
      <w:rFonts w:ascii="Times New Roman" w:eastAsia="Times New Roman" w:hAnsi="Times New Roman" w:cs="Times New Roman"/>
      <w:b/>
      <w:bCs/>
      <w:color w:val="000000"/>
      <w:kern w:val="36"/>
      <w:sz w:val="27"/>
      <w:szCs w:val="27"/>
    </w:rPr>
  </w:style>
  <w:style w:type="paragraph" w:styleId="Heading2">
    <w:name w:val="heading 2"/>
    <w:basedOn w:val="Normal"/>
    <w:link w:val="Heading2Char"/>
    <w:uiPriority w:val="9"/>
    <w:qFormat/>
    <w:rsid w:val="00AD1CDD"/>
    <w:pPr>
      <w:shd w:val="clear" w:color="auto" w:fill="FCF5E1"/>
      <w:spacing w:before="100" w:beforeAutospacing="1" w:after="100" w:afterAutospacing="1" w:line="240" w:lineRule="auto"/>
      <w:outlineLvl w:val="1"/>
    </w:pPr>
    <w:rPr>
      <w:rFonts w:ascii="Times New Roman" w:eastAsia="Times New Roman" w:hAnsi="Times New Roman" w:cs="Times New Roman"/>
      <w:b/>
      <w:bCs/>
      <w:color w:val="003399"/>
      <w:sz w:val="24"/>
      <w:szCs w:val="24"/>
    </w:rPr>
  </w:style>
  <w:style w:type="paragraph" w:styleId="Heading4">
    <w:name w:val="heading 4"/>
    <w:basedOn w:val="Normal"/>
    <w:next w:val="Normal"/>
    <w:link w:val="Heading4Char"/>
    <w:uiPriority w:val="9"/>
    <w:semiHidden/>
    <w:unhideWhenUsed/>
    <w:qFormat/>
    <w:rsid w:val="00AD1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CDD"/>
    <w:rPr>
      <w:rFonts w:ascii="Tahoma" w:hAnsi="Tahoma" w:cs="Tahoma"/>
      <w:sz w:val="16"/>
      <w:szCs w:val="16"/>
    </w:rPr>
  </w:style>
  <w:style w:type="character" w:customStyle="1" w:styleId="Heading1Char">
    <w:name w:val="Heading 1 Char"/>
    <w:basedOn w:val="DefaultParagraphFont"/>
    <w:link w:val="Heading1"/>
    <w:uiPriority w:val="9"/>
    <w:rsid w:val="00AD1CDD"/>
    <w:rPr>
      <w:rFonts w:ascii="Times New Roman" w:eastAsia="Times New Roman" w:hAnsi="Times New Roman" w:cs="Times New Roman"/>
      <w:b/>
      <w:bCs/>
      <w:color w:val="000000"/>
      <w:kern w:val="36"/>
      <w:sz w:val="27"/>
      <w:szCs w:val="27"/>
    </w:rPr>
  </w:style>
  <w:style w:type="character" w:customStyle="1" w:styleId="Heading2Char">
    <w:name w:val="Heading 2 Char"/>
    <w:basedOn w:val="DefaultParagraphFont"/>
    <w:link w:val="Heading2"/>
    <w:uiPriority w:val="9"/>
    <w:rsid w:val="00AD1CDD"/>
    <w:rPr>
      <w:rFonts w:ascii="Times New Roman" w:eastAsia="Times New Roman" w:hAnsi="Times New Roman" w:cs="Times New Roman"/>
      <w:b/>
      <w:bCs/>
      <w:color w:val="003399"/>
      <w:sz w:val="24"/>
      <w:szCs w:val="24"/>
      <w:shd w:val="clear" w:color="auto" w:fill="FCF5E1"/>
    </w:rPr>
  </w:style>
  <w:style w:type="paragraph" w:styleId="NormalWeb">
    <w:name w:val="Normal (Web)"/>
    <w:basedOn w:val="Normal"/>
    <w:uiPriority w:val="99"/>
    <w:unhideWhenUsed/>
    <w:rsid w:val="00AD1CDD"/>
    <w:pPr>
      <w:spacing w:before="100" w:beforeAutospacing="1" w:after="100" w:afterAutospacing="1" w:line="240" w:lineRule="auto"/>
    </w:pPr>
    <w:rPr>
      <w:rFonts w:ascii="Times New Roman" w:eastAsia="Times New Roman" w:hAnsi="Times New Roman" w:cs="Times New Roman"/>
      <w:sz w:val="17"/>
      <w:szCs w:val="17"/>
    </w:rPr>
  </w:style>
  <w:style w:type="character" w:customStyle="1" w:styleId="Heading4Char">
    <w:name w:val="Heading 4 Char"/>
    <w:basedOn w:val="DefaultParagraphFont"/>
    <w:link w:val="Heading4"/>
    <w:uiPriority w:val="9"/>
    <w:semiHidden/>
    <w:rsid w:val="00AD1CD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D1CDD"/>
    <w:rPr>
      <w:strike w:val="0"/>
      <w:dstrike w:val="0"/>
      <w:color w:val="003399"/>
      <w:u w:val="none"/>
      <w:effect w:val="none"/>
    </w:rPr>
  </w:style>
  <w:style w:type="paragraph" w:customStyle="1" w:styleId="print">
    <w:name w:val="print"/>
    <w:basedOn w:val="Normal"/>
    <w:rsid w:val="00AD1CDD"/>
    <w:pPr>
      <w:spacing w:after="0" w:line="240" w:lineRule="auto"/>
    </w:pPr>
    <w:rPr>
      <w:rFonts w:ascii="Times New Roman" w:eastAsia="Times New Roman" w:hAnsi="Times New Roman"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D1CDD"/>
    <w:pPr>
      <w:spacing w:before="100" w:beforeAutospacing="1" w:after="100" w:afterAutospacing="1" w:line="240" w:lineRule="auto"/>
      <w:outlineLvl w:val="0"/>
    </w:pPr>
    <w:rPr>
      <w:rFonts w:ascii="Times New Roman" w:eastAsia="Times New Roman" w:hAnsi="Times New Roman" w:cs="Times New Roman"/>
      <w:b/>
      <w:bCs/>
      <w:color w:val="000000"/>
      <w:kern w:val="36"/>
      <w:sz w:val="27"/>
      <w:szCs w:val="27"/>
    </w:rPr>
  </w:style>
  <w:style w:type="paragraph" w:styleId="Heading2">
    <w:name w:val="heading 2"/>
    <w:basedOn w:val="Normal"/>
    <w:link w:val="Heading2Char"/>
    <w:uiPriority w:val="9"/>
    <w:qFormat/>
    <w:rsid w:val="00AD1CDD"/>
    <w:pPr>
      <w:shd w:val="clear" w:color="auto" w:fill="FCF5E1"/>
      <w:spacing w:before="100" w:beforeAutospacing="1" w:after="100" w:afterAutospacing="1" w:line="240" w:lineRule="auto"/>
      <w:outlineLvl w:val="1"/>
    </w:pPr>
    <w:rPr>
      <w:rFonts w:ascii="Times New Roman" w:eastAsia="Times New Roman" w:hAnsi="Times New Roman" w:cs="Times New Roman"/>
      <w:b/>
      <w:bCs/>
      <w:color w:val="003399"/>
      <w:sz w:val="24"/>
      <w:szCs w:val="24"/>
    </w:rPr>
  </w:style>
  <w:style w:type="paragraph" w:styleId="Heading4">
    <w:name w:val="heading 4"/>
    <w:basedOn w:val="Normal"/>
    <w:next w:val="Normal"/>
    <w:link w:val="Heading4Char"/>
    <w:uiPriority w:val="9"/>
    <w:semiHidden/>
    <w:unhideWhenUsed/>
    <w:qFormat/>
    <w:rsid w:val="00AD1C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CDD"/>
    <w:rPr>
      <w:rFonts w:ascii="Tahoma" w:hAnsi="Tahoma" w:cs="Tahoma"/>
      <w:sz w:val="16"/>
      <w:szCs w:val="16"/>
    </w:rPr>
  </w:style>
  <w:style w:type="character" w:customStyle="1" w:styleId="Heading1Char">
    <w:name w:val="Heading 1 Char"/>
    <w:basedOn w:val="DefaultParagraphFont"/>
    <w:link w:val="Heading1"/>
    <w:uiPriority w:val="9"/>
    <w:rsid w:val="00AD1CDD"/>
    <w:rPr>
      <w:rFonts w:ascii="Times New Roman" w:eastAsia="Times New Roman" w:hAnsi="Times New Roman" w:cs="Times New Roman"/>
      <w:b/>
      <w:bCs/>
      <w:color w:val="000000"/>
      <w:kern w:val="36"/>
      <w:sz w:val="27"/>
      <w:szCs w:val="27"/>
    </w:rPr>
  </w:style>
  <w:style w:type="character" w:customStyle="1" w:styleId="Heading2Char">
    <w:name w:val="Heading 2 Char"/>
    <w:basedOn w:val="DefaultParagraphFont"/>
    <w:link w:val="Heading2"/>
    <w:uiPriority w:val="9"/>
    <w:rsid w:val="00AD1CDD"/>
    <w:rPr>
      <w:rFonts w:ascii="Times New Roman" w:eastAsia="Times New Roman" w:hAnsi="Times New Roman" w:cs="Times New Roman"/>
      <w:b/>
      <w:bCs/>
      <w:color w:val="003399"/>
      <w:sz w:val="24"/>
      <w:szCs w:val="24"/>
      <w:shd w:val="clear" w:color="auto" w:fill="FCF5E1"/>
    </w:rPr>
  </w:style>
  <w:style w:type="paragraph" w:styleId="NormalWeb">
    <w:name w:val="Normal (Web)"/>
    <w:basedOn w:val="Normal"/>
    <w:uiPriority w:val="99"/>
    <w:unhideWhenUsed/>
    <w:rsid w:val="00AD1CDD"/>
    <w:pPr>
      <w:spacing w:before="100" w:beforeAutospacing="1" w:after="100" w:afterAutospacing="1" w:line="240" w:lineRule="auto"/>
    </w:pPr>
    <w:rPr>
      <w:rFonts w:ascii="Times New Roman" w:eastAsia="Times New Roman" w:hAnsi="Times New Roman" w:cs="Times New Roman"/>
      <w:sz w:val="17"/>
      <w:szCs w:val="17"/>
    </w:rPr>
  </w:style>
  <w:style w:type="character" w:customStyle="1" w:styleId="Heading4Char">
    <w:name w:val="Heading 4 Char"/>
    <w:basedOn w:val="DefaultParagraphFont"/>
    <w:link w:val="Heading4"/>
    <w:uiPriority w:val="9"/>
    <w:semiHidden/>
    <w:rsid w:val="00AD1CD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AD1CDD"/>
    <w:rPr>
      <w:strike w:val="0"/>
      <w:dstrike w:val="0"/>
      <w:color w:val="003399"/>
      <w:u w:val="none"/>
      <w:effect w:val="none"/>
    </w:rPr>
  </w:style>
  <w:style w:type="paragraph" w:customStyle="1" w:styleId="print">
    <w:name w:val="print"/>
    <w:basedOn w:val="Normal"/>
    <w:rsid w:val="00AD1CDD"/>
    <w:pPr>
      <w:spacing w:after="0" w:line="240" w:lineRule="auto"/>
    </w:pPr>
    <w:rPr>
      <w:rFonts w:ascii="Times New Roman" w:eastAsia="Times New Roman" w:hAnsi="Times New Roman"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87335">
      <w:bodyDiv w:val="1"/>
      <w:marLeft w:val="0"/>
      <w:marRight w:val="0"/>
      <w:marTop w:val="0"/>
      <w:marBottom w:val="0"/>
      <w:divBdr>
        <w:top w:val="none" w:sz="0" w:space="0" w:color="auto"/>
        <w:left w:val="none" w:sz="0" w:space="0" w:color="auto"/>
        <w:bottom w:val="none" w:sz="0" w:space="0" w:color="auto"/>
        <w:right w:val="none" w:sz="0" w:space="0" w:color="auto"/>
      </w:divBdr>
      <w:divsChild>
        <w:div w:id="343167749">
          <w:marLeft w:val="0"/>
          <w:marRight w:val="0"/>
          <w:marTop w:val="0"/>
          <w:marBottom w:val="0"/>
          <w:divBdr>
            <w:top w:val="none" w:sz="0" w:space="0" w:color="auto"/>
            <w:left w:val="none" w:sz="0" w:space="0" w:color="auto"/>
            <w:bottom w:val="none" w:sz="0" w:space="0" w:color="auto"/>
            <w:right w:val="none" w:sz="0" w:space="0" w:color="auto"/>
          </w:divBdr>
          <w:divsChild>
            <w:div w:id="640959663">
              <w:marLeft w:val="0"/>
              <w:marRight w:val="0"/>
              <w:marTop w:val="225"/>
              <w:marBottom w:val="0"/>
              <w:divBdr>
                <w:top w:val="none" w:sz="0" w:space="0" w:color="auto"/>
                <w:left w:val="none" w:sz="0" w:space="0" w:color="auto"/>
                <w:bottom w:val="none" w:sz="0" w:space="0" w:color="auto"/>
                <w:right w:val="none" w:sz="0" w:space="0" w:color="auto"/>
              </w:divBdr>
              <w:divsChild>
                <w:div w:id="10768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7748">
      <w:bodyDiv w:val="1"/>
      <w:marLeft w:val="0"/>
      <w:marRight w:val="0"/>
      <w:marTop w:val="0"/>
      <w:marBottom w:val="0"/>
      <w:divBdr>
        <w:top w:val="none" w:sz="0" w:space="0" w:color="auto"/>
        <w:left w:val="none" w:sz="0" w:space="0" w:color="auto"/>
        <w:bottom w:val="none" w:sz="0" w:space="0" w:color="auto"/>
        <w:right w:val="none" w:sz="0" w:space="0" w:color="auto"/>
      </w:divBdr>
      <w:divsChild>
        <w:div w:id="1473062888">
          <w:marLeft w:val="0"/>
          <w:marRight w:val="0"/>
          <w:marTop w:val="0"/>
          <w:marBottom w:val="0"/>
          <w:divBdr>
            <w:top w:val="none" w:sz="0" w:space="0" w:color="auto"/>
            <w:left w:val="none" w:sz="0" w:space="0" w:color="auto"/>
            <w:bottom w:val="none" w:sz="0" w:space="0" w:color="auto"/>
            <w:right w:val="none" w:sz="0" w:space="0" w:color="auto"/>
          </w:divBdr>
          <w:divsChild>
            <w:div w:id="1991473246">
              <w:marLeft w:val="0"/>
              <w:marRight w:val="0"/>
              <w:marTop w:val="225"/>
              <w:marBottom w:val="0"/>
              <w:divBdr>
                <w:top w:val="none" w:sz="0" w:space="0" w:color="auto"/>
                <w:left w:val="none" w:sz="0" w:space="0" w:color="auto"/>
                <w:bottom w:val="none" w:sz="0" w:space="0" w:color="auto"/>
                <w:right w:val="none" w:sz="0" w:space="0" w:color="auto"/>
              </w:divBdr>
              <w:divsChild>
                <w:div w:id="763451888">
                  <w:marLeft w:val="0"/>
                  <w:marRight w:val="0"/>
                  <w:marTop w:val="0"/>
                  <w:marBottom w:val="0"/>
                  <w:divBdr>
                    <w:top w:val="none" w:sz="0" w:space="0" w:color="auto"/>
                    <w:left w:val="none" w:sz="0" w:space="0" w:color="auto"/>
                    <w:bottom w:val="none" w:sz="0" w:space="0" w:color="auto"/>
                    <w:right w:val="none" w:sz="0" w:space="0" w:color="auto"/>
                  </w:divBdr>
                  <w:divsChild>
                    <w:div w:id="423190767">
                      <w:marLeft w:val="0"/>
                      <w:marRight w:val="0"/>
                      <w:marTop w:val="0"/>
                      <w:marBottom w:val="0"/>
                      <w:divBdr>
                        <w:top w:val="none" w:sz="0" w:space="0" w:color="auto"/>
                        <w:left w:val="none" w:sz="0" w:space="0" w:color="auto"/>
                        <w:bottom w:val="none" w:sz="0" w:space="0" w:color="auto"/>
                        <w:right w:val="none" w:sz="0" w:space="0" w:color="auto"/>
                      </w:divBdr>
                    </w:div>
                    <w:div w:id="1474516418">
                      <w:marLeft w:val="0"/>
                      <w:marRight w:val="0"/>
                      <w:marTop w:val="0"/>
                      <w:marBottom w:val="0"/>
                      <w:divBdr>
                        <w:top w:val="none" w:sz="0" w:space="0" w:color="auto"/>
                        <w:left w:val="none" w:sz="0" w:space="0" w:color="auto"/>
                        <w:bottom w:val="none" w:sz="0" w:space="0" w:color="auto"/>
                        <w:right w:val="none" w:sz="0" w:space="0" w:color="auto"/>
                      </w:divBdr>
                    </w:div>
                    <w:div w:id="939407575">
                      <w:marLeft w:val="600"/>
                      <w:marRight w:val="600"/>
                      <w:marTop w:val="0"/>
                      <w:marBottom w:val="0"/>
                      <w:divBdr>
                        <w:top w:val="single" w:sz="6" w:space="4" w:color="000000"/>
                        <w:left w:val="single" w:sz="6" w:space="4" w:color="000000"/>
                        <w:bottom w:val="single" w:sz="6" w:space="4" w:color="000000"/>
                        <w:right w:val="single" w:sz="6" w:space="4" w:color="000000"/>
                      </w:divBdr>
                    </w:div>
                    <w:div w:id="209906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00818">
      <w:bodyDiv w:val="1"/>
      <w:marLeft w:val="0"/>
      <w:marRight w:val="0"/>
      <w:marTop w:val="0"/>
      <w:marBottom w:val="0"/>
      <w:divBdr>
        <w:top w:val="none" w:sz="0" w:space="0" w:color="auto"/>
        <w:left w:val="none" w:sz="0" w:space="0" w:color="auto"/>
        <w:bottom w:val="none" w:sz="0" w:space="0" w:color="auto"/>
        <w:right w:val="none" w:sz="0" w:space="0" w:color="auto"/>
      </w:divBdr>
      <w:divsChild>
        <w:div w:id="1525750817">
          <w:marLeft w:val="0"/>
          <w:marRight w:val="0"/>
          <w:marTop w:val="0"/>
          <w:marBottom w:val="0"/>
          <w:divBdr>
            <w:top w:val="none" w:sz="0" w:space="0" w:color="auto"/>
            <w:left w:val="none" w:sz="0" w:space="0" w:color="auto"/>
            <w:bottom w:val="none" w:sz="0" w:space="0" w:color="auto"/>
            <w:right w:val="none" w:sz="0" w:space="0" w:color="auto"/>
          </w:divBdr>
          <w:divsChild>
            <w:div w:id="1583025756">
              <w:marLeft w:val="0"/>
              <w:marRight w:val="0"/>
              <w:marTop w:val="225"/>
              <w:marBottom w:val="0"/>
              <w:divBdr>
                <w:top w:val="none" w:sz="0" w:space="0" w:color="auto"/>
                <w:left w:val="none" w:sz="0" w:space="0" w:color="auto"/>
                <w:bottom w:val="none" w:sz="0" w:space="0" w:color="auto"/>
                <w:right w:val="none" w:sz="0" w:space="0" w:color="auto"/>
              </w:divBdr>
              <w:divsChild>
                <w:div w:id="284964049">
                  <w:marLeft w:val="0"/>
                  <w:marRight w:val="0"/>
                  <w:marTop w:val="0"/>
                  <w:marBottom w:val="0"/>
                  <w:divBdr>
                    <w:top w:val="none" w:sz="0" w:space="0" w:color="auto"/>
                    <w:left w:val="none" w:sz="0" w:space="0" w:color="auto"/>
                    <w:bottom w:val="none" w:sz="0" w:space="0" w:color="auto"/>
                    <w:right w:val="none" w:sz="0" w:space="0" w:color="auto"/>
                  </w:divBdr>
                  <w:divsChild>
                    <w:div w:id="699747467">
                      <w:marLeft w:val="0"/>
                      <w:marRight w:val="0"/>
                      <w:marTop w:val="0"/>
                      <w:marBottom w:val="0"/>
                      <w:divBdr>
                        <w:top w:val="single" w:sz="6" w:space="2" w:color="000000"/>
                        <w:left w:val="single" w:sz="6" w:space="2" w:color="000000"/>
                        <w:bottom w:val="single" w:sz="6" w:space="2" w:color="000000"/>
                        <w:right w:val="single" w:sz="6" w:space="2" w:color="000000"/>
                      </w:divBdr>
                    </w:div>
                    <w:div w:id="20715394">
                      <w:marLeft w:val="0"/>
                      <w:marRight w:val="0"/>
                      <w:marTop w:val="0"/>
                      <w:marBottom w:val="0"/>
                      <w:divBdr>
                        <w:top w:val="single" w:sz="6" w:space="2" w:color="000000"/>
                        <w:left w:val="single" w:sz="6" w:space="2" w:color="000000"/>
                        <w:bottom w:val="single" w:sz="6" w:space="2" w:color="000000"/>
                        <w:right w:val="single" w:sz="6" w:space="2" w:color="000000"/>
                      </w:divBdr>
                    </w:div>
                    <w:div w:id="1563324096">
                      <w:marLeft w:val="0"/>
                      <w:marRight w:val="0"/>
                      <w:marTop w:val="0"/>
                      <w:marBottom w:val="0"/>
                      <w:divBdr>
                        <w:top w:val="single" w:sz="6" w:space="2" w:color="000000"/>
                        <w:left w:val="single" w:sz="6" w:space="2" w:color="000000"/>
                        <w:bottom w:val="single" w:sz="6" w:space="2" w:color="000000"/>
                        <w:right w:val="single" w:sz="6" w:space="2" w:color="000000"/>
                      </w:divBdr>
                    </w:div>
                    <w:div w:id="1903176727">
                      <w:marLeft w:val="0"/>
                      <w:marRight w:val="0"/>
                      <w:marTop w:val="0"/>
                      <w:marBottom w:val="0"/>
                      <w:divBdr>
                        <w:top w:val="single" w:sz="6" w:space="2" w:color="000000"/>
                        <w:left w:val="single" w:sz="6" w:space="2" w:color="000000"/>
                        <w:bottom w:val="single" w:sz="6" w:space="2" w:color="000000"/>
                        <w:right w:val="single" w:sz="6" w:space="2" w:color="000000"/>
                      </w:divBdr>
                    </w:div>
                    <w:div w:id="322241184">
                      <w:marLeft w:val="0"/>
                      <w:marRight w:val="0"/>
                      <w:marTop w:val="0"/>
                      <w:marBottom w:val="0"/>
                      <w:divBdr>
                        <w:top w:val="single" w:sz="6" w:space="2" w:color="000000"/>
                        <w:left w:val="single" w:sz="6" w:space="2" w:color="000000"/>
                        <w:bottom w:val="single" w:sz="6" w:space="2" w:color="000000"/>
                        <w:right w:val="single" w:sz="6" w:space="2" w:color="000000"/>
                      </w:divBdr>
                    </w:div>
                  </w:divsChild>
                </w:div>
              </w:divsChild>
            </w:div>
          </w:divsChild>
        </w:div>
      </w:divsChild>
    </w:div>
    <w:div w:id="767965959">
      <w:bodyDiv w:val="1"/>
      <w:marLeft w:val="0"/>
      <w:marRight w:val="0"/>
      <w:marTop w:val="0"/>
      <w:marBottom w:val="0"/>
      <w:divBdr>
        <w:top w:val="none" w:sz="0" w:space="0" w:color="auto"/>
        <w:left w:val="none" w:sz="0" w:space="0" w:color="auto"/>
        <w:bottom w:val="none" w:sz="0" w:space="0" w:color="auto"/>
        <w:right w:val="none" w:sz="0" w:space="0" w:color="auto"/>
      </w:divBdr>
      <w:divsChild>
        <w:div w:id="340401235">
          <w:marLeft w:val="0"/>
          <w:marRight w:val="0"/>
          <w:marTop w:val="0"/>
          <w:marBottom w:val="0"/>
          <w:divBdr>
            <w:top w:val="none" w:sz="0" w:space="0" w:color="auto"/>
            <w:left w:val="none" w:sz="0" w:space="0" w:color="auto"/>
            <w:bottom w:val="none" w:sz="0" w:space="0" w:color="auto"/>
            <w:right w:val="none" w:sz="0" w:space="0" w:color="auto"/>
          </w:divBdr>
          <w:divsChild>
            <w:div w:id="2969588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408012">
      <w:bodyDiv w:val="1"/>
      <w:marLeft w:val="0"/>
      <w:marRight w:val="0"/>
      <w:marTop w:val="0"/>
      <w:marBottom w:val="0"/>
      <w:divBdr>
        <w:top w:val="none" w:sz="0" w:space="0" w:color="auto"/>
        <w:left w:val="none" w:sz="0" w:space="0" w:color="auto"/>
        <w:bottom w:val="none" w:sz="0" w:space="0" w:color="auto"/>
        <w:right w:val="none" w:sz="0" w:space="0" w:color="auto"/>
      </w:divBdr>
      <w:divsChild>
        <w:div w:id="1282876684">
          <w:marLeft w:val="0"/>
          <w:marRight w:val="0"/>
          <w:marTop w:val="0"/>
          <w:marBottom w:val="0"/>
          <w:divBdr>
            <w:top w:val="none" w:sz="0" w:space="0" w:color="auto"/>
            <w:left w:val="none" w:sz="0" w:space="0" w:color="auto"/>
            <w:bottom w:val="none" w:sz="0" w:space="0" w:color="auto"/>
            <w:right w:val="none" w:sz="0" w:space="0" w:color="auto"/>
          </w:divBdr>
          <w:divsChild>
            <w:div w:id="1634217519">
              <w:marLeft w:val="0"/>
              <w:marRight w:val="0"/>
              <w:marTop w:val="225"/>
              <w:marBottom w:val="0"/>
              <w:divBdr>
                <w:top w:val="none" w:sz="0" w:space="0" w:color="auto"/>
                <w:left w:val="none" w:sz="0" w:space="0" w:color="auto"/>
                <w:bottom w:val="none" w:sz="0" w:space="0" w:color="auto"/>
                <w:right w:val="none" w:sz="0" w:space="0" w:color="auto"/>
              </w:divBdr>
              <w:divsChild>
                <w:div w:id="1809976140">
                  <w:marLeft w:val="0"/>
                  <w:marRight w:val="0"/>
                  <w:marTop w:val="0"/>
                  <w:marBottom w:val="0"/>
                  <w:divBdr>
                    <w:top w:val="none" w:sz="0" w:space="0" w:color="auto"/>
                    <w:left w:val="none" w:sz="0" w:space="0" w:color="auto"/>
                    <w:bottom w:val="none" w:sz="0" w:space="0" w:color="auto"/>
                    <w:right w:val="none" w:sz="0" w:space="0" w:color="auto"/>
                  </w:divBdr>
                  <w:divsChild>
                    <w:div w:id="1490369744">
                      <w:marLeft w:val="0"/>
                      <w:marRight w:val="0"/>
                      <w:marTop w:val="0"/>
                      <w:marBottom w:val="0"/>
                      <w:divBdr>
                        <w:top w:val="none" w:sz="0" w:space="0" w:color="auto"/>
                        <w:left w:val="none" w:sz="0" w:space="0" w:color="auto"/>
                        <w:bottom w:val="none" w:sz="0" w:space="0" w:color="auto"/>
                        <w:right w:val="none" w:sz="0" w:space="0" w:color="auto"/>
                      </w:divBdr>
                    </w:div>
                    <w:div w:id="1138453658">
                      <w:marLeft w:val="0"/>
                      <w:marRight w:val="0"/>
                      <w:marTop w:val="0"/>
                      <w:marBottom w:val="0"/>
                      <w:divBdr>
                        <w:top w:val="none" w:sz="0" w:space="0" w:color="auto"/>
                        <w:left w:val="none" w:sz="0" w:space="0" w:color="auto"/>
                        <w:bottom w:val="none" w:sz="0" w:space="0" w:color="auto"/>
                        <w:right w:val="none" w:sz="0" w:space="0" w:color="auto"/>
                      </w:divBdr>
                    </w:div>
                    <w:div w:id="1305618650">
                      <w:marLeft w:val="0"/>
                      <w:marRight w:val="0"/>
                      <w:marTop w:val="0"/>
                      <w:marBottom w:val="0"/>
                      <w:divBdr>
                        <w:top w:val="none" w:sz="0" w:space="0" w:color="auto"/>
                        <w:left w:val="none" w:sz="0" w:space="0" w:color="auto"/>
                        <w:bottom w:val="none" w:sz="0" w:space="0" w:color="auto"/>
                        <w:right w:val="none" w:sz="0" w:space="0" w:color="auto"/>
                      </w:divBdr>
                    </w:div>
                    <w:div w:id="10853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725341">
      <w:bodyDiv w:val="1"/>
      <w:marLeft w:val="0"/>
      <w:marRight w:val="0"/>
      <w:marTop w:val="0"/>
      <w:marBottom w:val="0"/>
      <w:divBdr>
        <w:top w:val="none" w:sz="0" w:space="0" w:color="auto"/>
        <w:left w:val="none" w:sz="0" w:space="0" w:color="auto"/>
        <w:bottom w:val="none" w:sz="0" w:space="0" w:color="auto"/>
        <w:right w:val="none" w:sz="0" w:space="0" w:color="auto"/>
      </w:divBdr>
      <w:divsChild>
        <w:div w:id="258494005">
          <w:marLeft w:val="0"/>
          <w:marRight w:val="0"/>
          <w:marTop w:val="0"/>
          <w:marBottom w:val="0"/>
          <w:divBdr>
            <w:top w:val="none" w:sz="0" w:space="0" w:color="auto"/>
            <w:left w:val="none" w:sz="0" w:space="0" w:color="auto"/>
            <w:bottom w:val="none" w:sz="0" w:space="0" w:color="auto"/>
            <w:right w:val="none" w:sz="0" w:space="0" w:color="auto"/>
          </w:divBdr>
          <w:divsChild>
            <w:div w:id="320740254">
              <w:marLeft w:val="0"/>
              <w:marRight w:val="0"/>
              <w:marTop w:val="225"/>
              <w:marBottom w:val="0"/>
              <w:divBdr>
                <w:top w:val="none" w:sz="0" w:space="0" w:color="auto"/>
                <w:left w:val="none" w:sz="0" w:space="0" w:color="auto"/>
                <w:bottom w:val="none" w:sz="0" w:space="0" w:color="auto"/>
                <w:right w:val="none" w:sz="0" w:space="0" w:color="auto"/>
              </w:divBdr>
              <w:divsChild>
                <w:div w:id="935360754">
                  <w:marLeft w:val="0"/>
                  <w:marRight w:val="0"/>
                  <w:marTop w:val="0"/>
                  <w:marBottom w:val="0"/>
                  <w:divBdr>
                    <w:top w:val="none" w:sz="0" w:space="0" w:color="auto"/>
                    <w:left w:val="none" w:sz="0" w:space="0" w:color="auto"/>
                    <w:bottom w:val="none" w:sz="0" w:space="0" w:color="auto"/>
                    <w:right w:val="none" w:sz="0" w:space="0" w:color="auto"/>
                  </w:divBdr>
                  <w:divsChild>
                    <w:div w:id="1934969654">
                      <w:marLeft w:val="0"/>
                      <w:marRight w:val="0"/>
                      <w:marTop w:val="0"/>
                      <w:marBottom w:val="0"/>
                      <w:divBdr>
                        <w:top w:val="none" w:sz="0" w:space="0" w:color="auto"/>
                        <w:left w:val="none" w:sz="0" w:space="0" w:color="auto"/>
                        <w:bottom w:val="none" w:sz="0" w:space="0" w:color="auto"/>
                        <w:right w:val="none" w:sz="0" w:space="0" w:color="auto"/>
                      </w:divBdr>
                      <w:divsChild>
                        <w:div w:id="142695737">
                          <w:marLeft w:val="600"/>
                          <w:marRight w:val="600"/>
                          <w:marTop w:val="0"/>
                          <w:marBottom w:val="0"/>
                          <w:divBdr>
                            <w:top w:val="single" w:sz="6" w:space="4" w:color="000000"/>
                            <w:left w:val="single" w:sz="6" w:space="4" w:color="000000"/>
                            <w:bottom w:val="single" w:sz="6" w:space="4" w:color="000000"/>
                            <w:right w:val="single" w:sz="6" w:space="4" w:color="000000"/>
                          </w:divBdr>
                        </w:div>
                      </w:divsChild>
                    </w:div>
                    <w:div w:id="1262683711">
                      <w:marLeft w:val="0"/>
                      <w:marRight w:val="0"/>
                      <w:marTop w:val="0"/>
                      <w:marBottom w:val="0"/>
                      <w:divBdr>
                        <w:top w:val="none" w:sz="0" w:space="0" w:color="auto"/>
                        <w:left w:val="none" w:sz="0" w:space="0" w:color="auto"/>
                        <w:bottom w:val="none" w:sz="0" w:space="0" w:color="auto"/>
                        <w:right w:val="none" w:sz="0" w:space="0" w:color="auto"/>
                      </w:divBdr>
                      <w:divsChild>
                        <w:div w:id="1596867604">
                          <w:marLeft w:val="600"/>
                          <w:marRight w:val="60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Polly Jones</cp:lastModifiedBy>
  <cp:revision>1</cp:revision>
  <dcterms:created xsi:type="dcterms:W3CDTF">2014-08-26T20:20:00Z</dcterms:created>
  <dcterms:modified xsi:type="dcterms:W3CDTF">2014-08-26T21:37:00Z</dcterms:modified>
</cp:coreProperties>
</file>