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6"/>
        <w:gridCol w:w="2098"/>
        <w:gridCol w:w="2007"/>
        <w:gridCol w:w="3493"/>
      </w:tblGrid>
      <w:tr w:rsidR="000148A4" w:rsidRPr="000148A4" w14:paraId="2309DAED" w14:textId="77777777" w:rsidTr="000148A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77E8E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Name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EDC69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Shape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A8547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Description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7EC87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What does it mean?</w:t>
            </w:r>
          </w:p>
        </w:tc>
      </w:tr>
      <w:tr w:rsidR="000148A4" w:rsidRPr="000148A4" w14:paraId="43FB53B2" w14:textId="77777777" w:rsidTr="00014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06E71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Expanding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9D5AC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Classic pyramid/triangle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6DB30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Wide base(high birth rate) and narrow top (high death 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80A6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An expanding pyramid represents a lower standard of living; High birth rate is due to lack of access to birth control/lack of education. High death rate is due to poor health care and nutrition.</w:t>
            </w:r>
          </w:p>
        </w:tc>
      </w:tr>
      <w:tr w:rsidR="000148A4" w:rsidRPr="000148A4" w14:paraId="2601145B" w14:textId="77777777" w:rsidTr="00014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6A304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Stable/Stationary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891A4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1/2 Elipse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81B76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Base width is equal to the width of reproductive years' 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28ABB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Low birth rate because of good family planning and education; low death rate because of good healthcare and nutrition.</w:t>
            </w:r>
          </w:p>
        </w:tc>
      </w:tr>
      <w:tr w:rsidR="000148A4" w:rsidRPr="000148A4" w14:paraId="673CD21B" w14:textId="77777777" w:rsidTr="00014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6BA88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b/>
                <w:bCs/>
                <w:color w:val="48382D"/>
                <w:sz w:val="18"/>
                <w:szCs w:val="18"/>
              </w:rPr>
              <w:t>Contracting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EB437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Pyramid contracts at the base. Sometimes called a beehive.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4A6C1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The base is narrower than the reproductive ages.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E0EDC" w14:textId="77777777" w:rsidR="000148A4" w:rsidRPr="000148A4" w:rsidRDefault="000148A4" w:rsidP="000148A4">
            <w:pPr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</w:pPr>
            <w:r w:rsidRPr="000148A4">
              <w:rPr>
                <w:rFonts w:ascii="Helvetica" w:eastAsia="Times New Roman" w:hAnsi="Helvetica" w:cs="Times New Roman"/>
                <w:color w:val="48382D"/>
                <w:sz w:val="18"/>
                <w:szCs w:val="18"/>
              </w:rPr>
              <w:t>Low birthrate represents a well-developed country.</w:t>
            </w:r>
          </w:p>
        </w:tc>
      </w:tr>
    </w:tbl>
    <w:p w14:paraId="23553AE4" w14:textId="77777777" w:rsidR="00937762" w:rsidRDefault="00937762"/>
    <w:p w14:paraId="17C0F195" w14:textId="77777777" w:rsidR="000148A4" w:rsidRDefault="000148A4"/>
    <w:p w14:paraId="60008FCF" w14:textId="77777777" w:rsidR="000148A4" w:rsidRDefault="000148A4" w:rsidP="000148A4">
      <w:pPr>
        <w:shd w:val="clear" w:color="auto" w:fill="FFFFFF"/>
        <w:spacing w:line="300" w:lineRule="atLeast"/>
        <w:rPr>
          <w:rFonts w:ascii="Helvetica" w:hAnsi="Helvetica" w:cs="Times New Roman"/>
          <w:color w:val="48382D"/>
        </w:rPr>
      </w:pPr>
      <w:r w:rsidRPr="009346FA">
        <w:rPr>
          <w:rFonts w:ascii="Helvetica" w:hAnsi="Helvetica" w:cs="Times New Roman"/>
          <w:color w:val="48382D"/>
        </w:rPr>
        <w:t>Below are some items to look for when reading a population pyramid:</w:t>
      </w:r>
    </w:p>
    <w:p w14:paraId="74FE1158" w14:textId="77777777" w:rsidR="009346FA" w:rsidRDefault="009346FA" w:rsidP="000148A4">
      <w:pPr>
        <w:shd w:val="clear" w:color="auto" w:fill="FFFFFF"/>
        <w:spacing w:line="300" w:lineRule="atLeast"/>
        <w:rPr>
          <w:rFonts w:ascii="Helvetica" w:hAnsi="Helvetica" w:cs="Times New Roman"/>
          <w:color w:val="48382D"/>
        </w:rPr>
      </w:pPr>
      <w:bookmarkStart w:id="0" w:name="_GoBack"/>
      <w:bookmarkEnd w:id="0"/>
    </w:p>
    <w:p w14:paraId="1CF92B37" w14:textId="77777777" w:rsidR="009346FA" w:rsidRPr="009346FA" w:rsidRDefault="009346FA" w:rsidP="000148A4">
      <w:pPr>
        <w:shd w:val="clear" w:color="auto" w:fill="FFFFFF"/>
        <w:spacing w:line="300" w:lineRule="atLeast"/>
        <w:rPr>
          <w:rFonts w:ascii="Helvetica" w:hAnsi="Helvetica" w:cs="Times New Roman"/>
          <w:color w:val="48382D"/>
        </w:rPr>
      </w:pPr>
    </w:p>
    <w:p w14:paraId="1099D843" w14:textId="77777777" w:rsidR="000148A4" w:rsidRDefault="000148A4" w:rsidP="000148A4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Helvetica" w:eastAsia="Times New Roman" w:hAnsi="Helvetica" w:cs="Times New Roman"/>
          <w:color w:val="48382D"/>
        </w:rPr>
      </w:pPr>
      <w:r w:rsidRPr="009346FA">
        <w:rPr>
          <w:rFonts w:ascii="Helvetica" w:eastAsia="Times New Roman" w:hAnsi="Helvetica" w:cs="Times New Roman"/>
          <w:b/>
          <w:bCs/>
          <w:color w:val="48382D"/>
        </w:rPr>
        <w:t>Width of the base</w:t>
      </w:r>
      <w:r w:rsidRPr="009346FA">
        <w:rPr>
          <w:rFonts w:ascii="Helvetica" w:eastAsia="Times New Roman" w:hAnsi="Helvetica" w:cs="Times New Roman"/>
          <w:color w:val="48382D"/>
        </w:rPr>
        <w:t>- birth rate varies with the width of the base.</w:t>
      </w:r>
    </w:p>
    <w:p w14:paraId="1DFB9A0D" w14:textId="77777777" w:rsidR="009346FA" w:rsidRPr="009346FA" w:rsidRDefault="009346FA" w:rsidP="009346FA">
      <w:pPr>
        <w:shd w:val="clear" w:color="auto" w:fill="FFFFFF"/>
        <w:spacing w:after="150"/>
        <w:rPr>
          <w:rFonts w:ascii="Helvetica" w:eastAsia="Times New Roman" w:hAnsi="Helvetica" w:cs="Times New Roman"/>
          <w:color w:val="48382D"/>
        </w:rPr>
      </w:pPr>
    </w:p>
    <w:p w14:paraId="790A3091" w14:textId="77777777" w:rsidR="000148A4" w:rsidRDefault="000148A4" w:rsidP="000148A4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Helvetica" w:eastAsia="Times New Roman" w:hAnsi="Helvetica" w:cs="Times New Roman"/>
          <w:color w:val="48382D"/>
        </w:rPr>
      </w:pPr>
      <w:r w:rsidRPr="009346FA">
        <w:rPr>
          <w:rFonts w:ascii="Helvetica" w:eastAsia="Times New Roman" w:hAnsi="Helvetica" w:cs="Times New Roman"/>
          <w:b/>
          <w:bCs/>
          <w:color w:val="48382D"/>
        </w:rPr>
        <w:t>Symmetry</w:t>
      </w:r>
      <w:r w:rsidRPr="009346FA">
        <w:rPr>
          <w:rFonts w:ascii="Helvetica" w:eastAsia="Times New Roman" w:hAnsi="Helvetica" w:cs="Times New Roman"/>
          <w:color w:val="48382D"/>
        </w:rPr>
        <w:t>- pyramids should be symmetrical. Any asymmetry indicates a difference in the male and female population.</w:t>
      </w:r>
    </w:p>
    <w:p w14:paraId="5851999F" w14:textId="77777777" w:rsidR="009346FA" w:rsidRPr="009346FA" w:rsidRDefault="009346FA" w:rsidP="009346FA">
      <w:pPr>
        <w:shd w:val="clear" w:color="auto" w:fill="FFFFFF"/>
        <w:spacing w:after="150"/>
        <w:rPr>
          <w:rFonts w:ascii="Helvetica" w:eastAsia="Times New Roman" w:hAnsi="Helvetica" w:cs="Times New Roman"/>
          <w:color w:val="48382D"/>
        </w:rPr>
      </w:pPr>
    </w:p>
    <w:p w14:paraId="16F62DA7" w14:textId="77777777" w:rsidR="000148A4" w:rsidRDefault="000148A4" w:rsidP="000148A4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Helvetica" w:eastAsia="Times New Roman" w:hAnsi="Helvetica" w:cs="Times New Roman"/>
          <w:color w:val="48382D"/>
        </w:rPr>
      </w:pPr>
      <w:r w:rsidRPr="009346FA">
        <w:rPr>
          <w:rFonts w:ascii="Helvetica" w:eastAsia="Times New Roman" w:hAnsi="Helvetica" w:cs="Times New Roman"/>
          <w:b/>
          <w:bCs/>
          <w:color w:val="48382D"/>
        </w:rPr>
        <w:t>Shape of sides</w:t>
      </w:r>
      <w:r w:rsidRPr="009346FA">
        <w:rPr>
          <w:rFonts w:ascii="Helvetica" w:eastAsia="Times New Roman" w:hAnsi="Helvetica" w:cs="Times New Roman"/>
          <w:color w:val="48382D"/>
        </w:rPr>
        <w:t>- Concave sides (curving inward) indicate a high death rate and convex sides (bulging outward) indicate a low death rate.</w:t>
      </w:r>
    </w:p>
    <w:p w14:paraId="27898FD7" w14:textId="77777777" w:rsidR="009346FA" w:rsidRPr="009346FA" w:rsidRDefault="009346FA" w:rsidP="009346FA">
      <w:pPr>
        <w:shd w:val="clear" w:color="auto" w:fill="FFFFFF"/>
        <w:spacing w:after="150"/>
        <w:rPr>
          <w:rFonts w:ascii="Helvetica" w:eastAsia="Times New Roman" w:hAnsi="Helvetica" w:cs="Times New Roman"/>
          <w:color w:val="48382D"/>
        </w:rPr>
      </w:pPr>
    </w:p>
    <w:p w14:paraId="7D42269F" w14:textId="77777777" w:rsidR="000148A4" w:rsidRPr="009346FA" w:rsidRDefault="000148A4" w:rsidP="000148A4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Helvetica" w:eastAsia="Times New Roman" w:hAnsi="Helvetica" w:cs="Times New Roman"/>
          <w:color w:val="48382D"/>
        </w:rPr>
      </w:pPr>
      <w:r w:rsidRPr="009346FA">
        <w:rPr>
          <w:rFonts w:ascii="Helvetica" w:eastAsia="Times New Roman" w:hAnsi="Helvetica" w:cs="Times New Roman"/>
          <w:b/>
          <w:bCs/>
          <w:color w:val="48382D"/>
        </w:rPr>
        <w:t>Bumps in the sides</w:t>
      </w:r>
      <w:r w:rsidRPr="009346FA">
        <w:rPr>
          <w:rFonts w:ascii="Helvetica" w:eastAsia="Times New Roman" w:hAnsi="Helvetica" w:cs="Times New Roman"/>
          <w:color w:val="48382D"/>
        </w:rPr>
        <w:t>- irregularities in the sides indicate a demographic anomaly.</w:t>
      </w:r>
    </w:p>
    <w:p w14:paraId="6DD0A27C" w14:textId="77777777" w:rsidR="000148A4" w:rsidRPr="000148A4" w:rsidRDefault="009346FA" w:rsidP="000148A4">
      <w:pPr>
        <w:shd w:val="clear" w:color="auto" w:fill="FFFFFF"/>
        <w:spacing w:after="150"/>
        <w:rPr>
          <w:rFonts w:ascii="Helvetica" w:eastAsia="Times New Roman" w:hAnsi="Helvetica" w:cs="Times New Roman"/>
          <w:color w:val="48382D"/>
          <w:sz w:val="18"/>
          <w:szCs w:val="18"/>
        </w:rPr>
      </w:pPr>
      <w:r>
        <w:rPr>
          <w:rFonts w:ascii="Helvetica" w:eastAsia="Times New Roman" w:hAnsi="Helvetica" w:cs="Times New Roman"/>
          <w:color w:val="48382D"/>
          <w:sz w:val="18"/>
          <w:szCs w:val="18"/>
        </w:rPr>
        <w:pict w14:anchorId="00044293">
          <v:rect id="_x0000_i1025" style="width:472.5pt;height:.75pt" o:hrpct="0" o:hralign="center" o:hrstd="t" o:hr="t" fillcolor="#aaa" stroked="f"/>
        </w:pict>
      </w:r>
    </w:p>
    <w:p w14:paraId="77F671A5" w14:textId="77777777" w:rsidR="000148A4" w:rsidRPr="000148A4" w:rsidRDefault="000148A4" w:rsidP="000148A4">
      <w:pPr>
        <w:shd w:val="clear" w:color="auto" w:fill="FFFFFF"/>
        <w:spacing w:line="300" w:lineRule="atLeast"/>
        <w:rPr>
          <w:rFonts w:ascii="Helvetica" w:hAnsi="Helvetica" w:cs="Times New Roman"/>
          <w:color w:val="48382D"/>
          <w:sz w:val="18"/>
          <w:szCs w:val="18"/>
        </w:rPr>
      </w:pPr>
      <w:r w:rsidRPr="000148A4">
        <w:rPr>
          <w:rFonts w:ascii="Helvetica" w:hAnsi="Helvetica" w:cs="Times New Roman"/>
          <w:color w:val="48382D"/>
          <w:sz w:val="18"/>
          <w:szCs w:val="18"/>
        </w:rPr>
        <w:t> </w:t>
      </w:r>
    </w:p>
    <w:p w14:paraId="4472B7DC" w14:textId="77777777" w:rsidR="000148A4" w:rsidRDefault="000148A4"/>
    <w:sectPr w:rsidR="000148A4" w:rsidSect="004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1435"/>
    <w:multiLevelType w:val="multilevel"/>
    <w:tmpl w:val="B54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4"/>
    <w:rsid w:val="000148A4"/>
    <w:rsid w:val="0049177B"/>
    <w:rsid w:val="009346FA"/>
    <w:rsid w:val="009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C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48A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Macintosh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2019-09-10T20:10:00Z</cp:lastPrinted>
  <dcterms:created xsi:type="dcterms:W3CDTF">2018-10-09T17:33:00Z</dcterms:created>
  <dcterms:modified xsi:type="dcterms:W3CDTF">2019-09-10T20:11:00Z</dcterms:modified>
</cp:coreProperties>
</file>