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DB" w:rsidRPr="007D17DB" w:rsidRDefault="007D17DB" w:rsidP="007D17DB">
      <w:pPr>
        <w:jc w:val="center"/>
        <w:rPr>
          <w:b/>
          <w:sz w:val="32"/>
          <w:u w:val="single"/>
        </w:rPr>
      </w:pPr>
      <w:r w:rsidRPr="007D17DB">
        <w:rPr>
          <w:b/>
          <w:sz w:val="32"/>
          <w:u w:val="single"/>
        </w:rPr>
        <w:t>Unit 3 terms – Culture (Ethnicity, Gender, Language, Rel</w:t>
      </w:r>
      <w:r w:rsidR="00CF4421">
        <w:rPr>
          <w:b/>
          <w:sz w:val="32"/>
          <w:u w:val="single"/>
        </w:rPr>
        <w:t>i</w:t>
      </w:r>
      <w:bookmarkStart w:id="0" w:name="_GoBack"/>
      <w:bookmarkEnd w:id="0"/>
      <w:r w:rsidRPr="007D17DB">
        <w:rPr>
          <w:b/>
          <w:sz w:val="32"/>
          <w:u w:val="single"/>
        </w:rPr>
        <w:t>gion)</w:t>
      </w:r>
    </w:p>
    <w:p w:rsidR="007D17DB" w:rsidRDefault="007D17DB" w:rsidP="007D17DB">
      <w:pPr>
        <w:rPr>
          <w:b/>
          <w:u w:val="single"/>
        </w:rPr>
      </w:pPr>
    </w:p>
    <w:p w:rsidR="00563937" w:rsidRDefault="00563937" w:rsidP="007D17DB">
      <w:pPr>
        <w:rPr>
          <w:b/>
          <w:sz w:val="20"/>
          <w:u w:val="single"/>
        </w:rPr>
        <w:sectPr w:rsidR="00563937">
          <w:pgSz w:w="12240" w:h="15840"/>
          <w:pgMar w:top="720" w:right="1008" w:bottom="720" w:left="1008" w:header="720" w:footer="720" w:gutter="0"/>
          <w:cols w:space="720"/>
        </w:sectPr>
      </w:pPr>
    </w:p>
    <w:p w:rsidR="007D17DB" w:rsidRPr="00563937" w:rsidRDefault="007D17DB" w:rsidP="007D17DB">
      <w:pPr>
        <w:rPr>
          <w:b/>
          <w:sz w:val="22"/>
          <w:u w:val="single"/>
        </w:rPr>
      </w:pPr>
      <w:r w:rsidRPr="00563937">
        <w:rPr>
          <w:b/>
          <w:sz w:val="22"/>
          <w:u w:val="single"/>
        </w:rPr>
        <w:lastRenderedPageBreak/>
        <w:t xml:space="preserve">Folk and Popular Culture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Architectural form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Authenticity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Cultural appropriation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Folk culture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Folkways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Folklore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Maladapted diffusion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Material culture/ Nonmaterial culture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Nonmaterial culture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proofErr w:type="spellStart"/>
      <w:r w:rsidRPr="00563937">
        <w:rPr>
          <w:sz w:val="22"/>
        </w:rPr>
        <w:t>Placelessness</w:t>
      </w:r>
      <w:proofErr w:type="spellEnd"/>
      <w:r w:rsidRPr="00563937">
        <w:rPr>
          <w:sz w:val="22"/>
        </w:rPr>
        <w:t xml:space="preserve">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Popular culture 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>Survey systems</w:t>
      </w:r>
    </w:p>
    <w:p w:rsidR="007D17DB" w:rsidRPr="00563937" w:rsidRDefault="007D17DB" w:rsidP="007D17DB">
      <w:pPr>
        <w:pStyle w:val="ListParagraph"/>
        <w:numPr>
          <w:ilvl w:val="0"/>
          <w:numId w:val="2"/>
        </w:numPr>
        <w:rPr>
          <w:sz w:val="22"/>
        </w:rPr>
      </w:pPr>
      <w:r w:rsidRPr="00563937">
        <w:rPr>
          <w:sz w:val="22"/>
        </w:rPr>
        <w:t xml:space="preserve">Vernacular </w:t>
      </w:r>
    </w:p>
    <w:p w:rsidR="007D17DB" w:rsidRPr="00563937" w:rsidRDefault="007D17DB" w:rsidP="007D17DB">
      <w:pPr>
        <w:rPr>
          <w:b/>
          <w:sz w:val="22"/>
        </w:rPr>
      </w:pPr>
    </w:p>
    <w:p w:rsidR="007D17DB" w:rsidRPr="00563937" w:rsidRDefault="007D17DB" w:rsidP="007D17DB">
      <w:pPr>
        <w:rPr>
          <w:b/>
          <w:sz w:val="22"/>
          <w:u w:val="single"/>
        </w:rPr>
      </w:pPr>
      <w:r w:rsidRPr="00563937">
        <w:rPr>
          <w:b/>
          <w:sz w:val="22"/>
          <w:u w:val="single"/>
        </w:rPr>
        <w:t xml:space="preserve">Culture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>14. Acculturation</w:t>
      </w:r>
      <w:r w:rsidRPr="00563937">
        <w:rPr>
          <w:sz w:val="22"/>
        </w:rPr>
        <w:br/>
        <w:t>15. Adaptation</w:t>
      </w:r>
      <w:r w:rsidRPr="00563937">
        <w:rPr>
          <w:sz w:val="22"/>
        </w:rPr>
        <w:br/>
        <w:t xml:space="preserve">16. Assimilation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17.Cultural convergence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18.Cultural divergence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19. Cultural integration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20. Core/periphery/semi-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21. </w:t>
      </w:r>
      <w:proofErr w:type="gramStart"/>
      <w:r w:rsidRPr="00563937">
        <w:rPr>
          <w:sz w:val="22"/>
        </w:rPr>
        <w:t>periphery</w:t>
      </w:r>
      <w:proofErr w:type="gramEnd"/>
      <w:r w:rsidRPr="00563937">
        <w:rPr>
          <w:sz w:val="22"/>
        </w:rPr>
        <w:t xml:space="preserve">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22.Cultural identity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23.Cultural realm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24.Culture regions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25. Global-local Continuum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26.Glocalization </w:t>
      </w:r>
    </w:p>
    <w:p w:rsidR="007D17DB" w:rsidRPr="00563937" w:rsidRDefault="007D17DB" w:rsidP="007D17DB">
      <w:pPr>
        <w:tabs>
          <w:tab w:val="left" w:pos="360"/>
          <w:tab w:val="left" w:pos="630"/>
        </w:tabs>
        <w:ind w:left="360"/>
        <w:rPr>
          <w:sz w:val="22"/>
        </w:rPr>
      </w:pPr>
      <w:r w:rsidRPr="00563937">
        <w:rPr>
          <w:sz w:val="22"/>
        </w:rPr>
        <w:t xml:space="preserve">27.Innovation adoption </w:t>
      </w:r>
    </w:p>
    <w:p w:rsidR="007D17DB" w:rsidRPr="00563937" w:rsidRDefault="007D17DB" w:rsidP="007D17DB">
      <w:pPr>
        <w:rPr>
          <w:b/>
          <w:sz w:val="22"/>
        </w:rPr>
      </w:pPr>
    </w:p>
    <w:p w:rsidR="007D17DB" w:rsidRPr="00563937" w:rsidRDefault="007D17DB" w:rsidP="007D17DB">
      <w:pPr>
        <w:rPr>
          <w:b/>
          <w:sz w:val="22"/>
          <w:u w:val="single"/>
        </w:rPr>
      </w:pPr>
      <w:r w:rsidRPr="00563937">
        <w:rPr>
          <w:b/>
          <w:sz w:val="22"/>
          <w:u w:val="single"/>
        </w:rPr>
        <w:t xml:space="preserve">Ethnicity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28.Barrio/Favala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29.Cultural adaptation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30.Cultural shatter belt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31.Ethnic cleansing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32.Ethnic conflict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33.Ethnic conclave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34.Ethnic group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35.Ethnic homeland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36.Ethnic landscape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37.Ethnic neighborhood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38. Ethnicity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39. Ethnocentrism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40. Ghetto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41.Plural society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42. Race </w:t>
      </w:r>
    </w:p>
    <w:p w:rsidR="007D17DB" w:rsidRPr="00563937" w:rsidRDefault="007D17DB" w:rsidP="007D17DB">
      <w:pPr>
        <w:tabs>
          <w:tab w:val="left" w:pos="360"/>
        </w:tabs>
        <w:ind w:left="360"/>
        <w:rPr>
          <w:sz w:val="22"/>
        </w:rPr>
      </w:pPr>
      <w:r w:rsidRPr="00563937">
        <w:rPr>
          <w:sz w:val="22"/>
        </w:rPr>
        <w:t xml:space="preserve">43. Segregation </w:t>
      </w:r>
    </w:p>
    <w:p w:rsidR="007D17DB" w:rsidRPr="00563937" w:rsidRDefault="007D17DB" w:rsidP="007D17DB">
      <w:pPr>
        <w:rPr>
          <w:sz w:val="22"/>
        </w:rPr>
      </w:pPr>
    </w:p>
    <w:p w:rsidR="007D17DB" w:rsidRPr="00563937" w:rsidRDefault="007D17DB" w:rsidP="007D17DB">
      <w:pPr>
        <w:rPr>
          <w:b/>
          <w:sz w:val="22"/>
          <w:u w:val="single"/>
        </w:rPr>
      </w:pPr>
      <w:r w:rsidRPr="00563937">
        <w:rPr>
          <w:b/>
          <w:sz w:val="22"/>
          <w:u w:val="single"/>
        </w:rPr>
        <w:lastRenderedPageBreak/>
        <w:t xml:space="preserve">Gender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44.Dowry death</w:t>
      </w:r>
      <w:r w:rsidRPr="00563937">
        <w:rPr>
          <w:sz w:val="22"/>
        </w:rPr>
        <w:br/>
        <w:t xml:space="preserve">45. Enfranchisement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46. Gender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47.Gender gap</w:t>
      </w:r>
      <w:r w:rsidRPr="00563937">
        <w:rPr>
          <w:sz w:val="22"/>
        </w:rPr>
        <w:br/>
        <w:t xml:space="preserve">48. Infanticide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49.Longevity gap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50.Maternal mortality rate (MMR) </w:t>
      </w:r>
    </w:p>
    <w:p w:rsidR="007D17DB" w:rsidRPr="00563937" w:rsidRDefault="007D17DB" w:rsidP="007D17DB">
      <w:pPr>
        <w:rPr>
          <w:sz w:val="22"/>
        </w:rPr>
      </w:pPr>
    </w:p>
    <w:p w:rsidR="007D17DB" w:rsidRPr="00563937" w:rsidRDefault="007D17DB" w:rsidP="007D17DB">
      <w:pPr>
        <w:rPr>
          <w:b/>
          <w:sz w:val="22"/>
          <w:u w:val="single"/>
        </w:rPr>
      </w:pPr>
      <w:r w:rsidRPr="00563937">
        <w:rPr>
          <w:b/>
          <w:sz w:val="22"/>
          <w:u w:val="single"/>
        </w:rPr>
        <w:t xml:space="preserve">Know These Languages </w:t>
      </w:r>
    </w:p>
    <w:p w:rsidR="007D17DB" w:rsidRPr="00563937" w:rsidRDefault="007D17DB" w:rsidP="00563937">
      <w:pPr>
        <w:jc w:val="center"/>
        <w:rPr>
          <w:b/>
          <w:sz w:val="22"/>
        </w:rPr>
      </w:pPr>
      <w:r w:rsidRPr="00563937">
        <w:rPr>
          <w:sz w:val="22"/>
        </w:rPr>
        <w:t>Proto Indo European</w:t>
      </w:r>
    </w:p>
    <w:p w:rsidR="007D17DB" w:rsidRPr="00563937" w:rsidRDefault="007D17DB" w:rsidP="00563937">
      <w:pPr>
        <w:jc w:val="center"/>
        <w:rPr>
          <w:sz w:val="22"/>
        </w:rPr>
      </w:pPr>
      <w:r w:rsidRPr="00563937">
        <w:rPr>
          <w:sz w:val="22"/>
        </w:rPr>
        <w:t>Indo European</w:t>
      </w:r>
    </w:p>
    <w:p w:rsidR="007D17DB" w:rsidRPr="00563937" w:rsidRDefault="007D17DB" w:rsidP="00563937">
      <w:pPr>
        <w:jc w:val="center"/>
        <w:rPr>
          <w:sz w:val="22"/>
        </w:rPr>
      </w:pPr>
      <w:r w:rsidRPr="00563937">
        <w:rPr>
          <w:sz w:val="22"/>
        </w:rPr>
        <w:t>Afro Asiatic</w:t>
      </w:r>
    </w:p>
    <w:p w:rsidR="007D17DB" w:rsidRPr="00563937" w:rsidRDefault="007D17DB" w:rsidP="00563937">
      <w:pPr>
        <w:jc w:val="center"/>
        <w:rPr>
          <w:sz w:val="22"/>
        </w:rPr>
      </w:pPr>
      <w:r w:rsidRPr="00563937">
        <w:rPr>
          <w:sz w:val="22"/>
        </w:rPr>
        <w:t>Niger Congo</w:t>
      </w:r>
    </w:p>
    <w:p w:rsidR="007D17DB" w:rsidRPr="00563937" w:rsidRDefault="007D17DB" w:rsidP="00563937">
      <w:pPr>
        <w:jc w:val="center"/>
        <w:rPr>
          <w:sz w:val="22"/>
        </w:rPr>
      </w:pPr>
      <w:r w:rsidRPr="00563937">
        <w:rPr>
          <w:sz w:val="22"/>
        </w:rPr>
        <w:t>Uralic</w:t>
      </w:r>
    </w:p>
    <w:p w:rsidR="007D17DB" w:rsidRPr="00563937" w:rsidRDefault="007D17DB" w:rsidP="00563937">
      <w:pPr>
        <w:jc w:val="center"/>
        <w:rPr>
          <w:sz w:val="22"/>
        </w:rPr>
      </w:pPr>
      <w:r w:rsidRPr="00563937">
        <w:rPr>
          <w:sz w:val="22"/>
        </w:rPr>
        <w:t>Altaic</w:t>
      </w:r>
    </w:p>
    <w:p w:rsidR="007D17DB" w:rsidRPr="00563937" w:rsidRDefault="007D17DB" w:rsidP="00563937">
      <w:pPr>
        <w:jc w:val="center"/>
        <w:rPr>
          <w:sz w:val="22"/>
        </w:rPr>
      </w:pPr>
      <w:r w:rsidRPr="00563937">
        <w:rPr>
          <w:sz w:val="22"/>
        </w:rPr>
        <w:t>Sino-Tibetan</w:t>
      </w:r>
    </w:p>
    <w:p w:rsidR="007D17DB" w:rsidRPr="00563937" w:rsidRDefault="007D17DB" w:rsidP="00563937">
      <w:pPr>
        <w:jc w:val="center"/>
        <w:rPr>
          <w:sz w:val="22"/>
        </w:rPr>
      </w:pPr>
      <w:r w:rsidRPr="00563937">
        <w:rPr>
          <w:sz w:val="22"/>
        </w:rPr>
        <w:t>Japanese-Korean</w:t>
      </w:r>
    </w:p>
    <w:p w:rsidR="007D17DB" w:rsidRPr="00563937" w:rsidRDefault="007D17DB" w:rsidP="00563937">
      <w:pPr>
        <w:jc w:val="center"/>
        <w:rPr>
          <w:sz w:val="22"/>
        </w:rPr>
      </w:pPr>
      <w:r w:rsidRPr="00563937">
        <w:rPr>
          <w:sz w:val="22"/>
        </w:rPr>
        <w:t>Dravidian</w:t>
      </w:r>
    </w:p>
    <w:p w:rsidR="007D17DB" w:rsidRPr="00563937" w:rsidRDefault="007D17DB" w:rsidP="00563937">
      <w:pPr>
        <w:jc w:val="center"/>
        <w:rPr>
          <w:sz w:val="22"/>
        </w:rPr>
      </w:pPr>
      <w:proofErr w:type="spellStart"/>
      <w:r w:rsidRPr="00563937">
        <w:rPr>
          <w:sz w:val="22"/>
        </w:rPr>
        <w:t>Amerind</w:t>
      </w:r>
      <w:proofErr w:type="spellEnd"/>
    </w:p>
    <w:p w:rsidR="007D17DB" w:rsidRPr="00563937" w:rsidRDefault="007D17DB" w:rsidP="00563937">
      <w:pPr>
        <w:jc w:val="center"/>
        <w:rPr>
          <w:sz w:val="22"/>
        </w:rPr>
      </w:pPr>
      <w:r w:rsidRPr="00563937">
        <w:rPr>
          <w:sz w:val="22"/>
        </w:rPr>
        <w:t>Da-Nene</w:t>
      </w:r>
    </w:p>
    <w:p w:rsidR="007D17DB" w:rsidRPr="00563937" w:rsidRDefault="007D17DB" w:rsidP="00563937">
      <w:pPr>
        <w:jc w:val="center"/>
        <w:rPr>
          <w:sz w:val="22"/>
        </w:rPr>
      </w:pPr>
      <w:proofErr w:type="spellStart"/>
      <w:r w:rsidRPr="00563937">
        <w:rPr>
          <w:sz w:val="22"/>
        </w:rPr>
        <w:t>Nostratic</w:t>
      </w:r>
      <w:proofErr w:type="spellEnd"/>
    </w:p>
    <w:p w:rsidR="007D17DB" w:rsidRPr="00563937" w:rsidRDefault="007D17DB" w:rsidP="007D17DB">
      <w:pPr>
        <w:rPr>
          <w:sz w:val="22"/>
        </w:rPr>
      </w:pPr>
    </w:p>
    <w:p w:rsidR="007D17DB" w:rsidRPr="00563937" w:rsidRDefault="007D17DB" w:rsidP="007D17DB">
      <w:pPr>
        <w:rPr>
          <w:b/>
          <w:sz w:val="22"/>
          <w:u w:val="single"/>
        </w:rPr>
      </w:pPr>
      <w:r w:rsidRPr="00563937">
        <w:rPr>
          <w:b/>
          <w:sz w:val="22"/>
          <w:u w:val="single"/>
        </w:rPr>
        <w:t xml:space="preserve">Language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51. Creole</w:t>
      </w:r>
      <w:r w:rsidRPr="00563937">
        <w:rPr>
          <w:sz w:val="22"/>
        </w:rPr>
        <w:br/>
        <w:t xml:space="preserve">52. Dialect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53.Indo European languages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54. Isogloss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55.Language family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56.Language group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57.Lingua franca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58.Linguistic diversity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59.Monolingual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60.Multilingual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61.Official language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62.Pidgin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63.Protolanguage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64.Toponymy </w:t>
      </w:r>
    </w:p>
    <w:p w:rsidR="00563937" w:rsidRDefault="00563937" w:rsidP="007D17DB">
      <w:pPr>
        <w:rPr>
          <w:sz w:val="22"/>
        </w:rPr>
      </w:pPr>
    </w:p>
    <w:p w:rsidR="00563937" w:rsidRDefault="00563937" w:rsidP="007D17DB">
      <w:pPr>
        <w:rPr>
          <w:sz w:val="22"/>
        </w:rPr>
      </w:pPr>
    </w:p>
    <w:p w:rsidR="00563937" w:rsidRDefault="00563937" w:rsidP="007D17DB">
      <w:pPr>
        <w:rPr>
          <w:sz w:val="22"/>
        </w:rPr>
      </w:pPr>
    </w:p>
    <w:p w:rsidR="00563937" w:rsidRDefault="00563937" w:rsidP="007D17DB">
      <w:pPr>
        <w:rPr>
          <w:sz w:val="22"/>
        </w:rPr>
      </w:pPr>
    </w:p>
    <w:p w:rsidR="00563937" w:rsidRDefault="00563937" w:rsidP="007D17DB">
      <w:pPr>
        <w:rPr>
          <w:sz w:val="22"/>
        </w:rPr>
      </w:pPr>
    </w:p>
    <w:p w:rsidR="00563937" w:rsidRDefault="00563937" w:rsidP="007D17DB">
      <w:pPr>
        <w:rPr>
          <w:sz w:val="22"/>
        </w:rPr>
      </w:pPr>
    </w:p>
    <w:p w:rsidR="00563937" w:rsidRDefault="00563937" w:rsidP="007D17DB">
      <w:pPr>
        <w:rPr>
          <w:sz w:val="22"/>
        </w:rPr>
      </w:pPr>
    </w:p>
    <w:p w:rsidR="00563937" w:rsidRDefault="00563937" w:rsidP="007D17DB">
      <w:pPr>
        <w:rPr>
          <w:sz w:val="22"/>
        </w:rPr>
      </w:pPr>
    </w:p>
    <w:p w:rsidR="00563937" w:rsidRDefault="00563937" w:rsidP="007D17DB">
      <w:pPr>
        <w:rPr>
          <w:sz w:val="22"/>
        </w:rPr>
      </w:pPr>
    </w:p>
    <w:p w:rsidR="007D17DB" w:rsidRPr="00563937" w:rsidRDefault="007D17DB" w:rsidP="007D17DB">
      <w:pPr>
        <w:rPr>
          <w:sz w:val="22"/>
        </w:rPr>
      </w:pPr>
    </w:p>
    <w:p w:rsidR="007D17DB" w:rsidRPr="00563937" w:rsidRDefault="007D17DB" w:rsidP="007D17DB">
      <w:pPr>
        <w:rPr>
          <w:b/>
          <w:sz w:val="22"/>
          <w:u w:val="single"/>
        </w:rPr>
      </w:pPr>
      <w:r w:rsidRPr="00563937">
        <w:rPr>
          <w:b/>
          <w:sz w:val="22"/>
          <w:u w:val="single"/>
        </w:rPr>
        <w:lastRenderedPageBreak/>
        <w:t xml:space="preserve">Religion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65. Animism</w:t>
      </w:r>
      <w:r w:rsidRPr="00563937">
        <w:rPr>
          <w:sz w:val="22"/>
        </w:rPr>
        <w:br/>
        <w:t>66. Buddhism</w:t>
      </w:r>
      <w:r w:rsidRPr="00563937">
        <w:rPr>
          <w:sz w:val="22"/>
        </w:rPr>
        <w:br/>
        <w:t>67. Christianity</w:t>
      </w:r>
      <w:r w:rsidRPr="00563937">
        <w:rPr>
          <w:sz w:val="22"/>
        </w:rPr>
        <w:br/>
        <w:t xml:space="preserve">68. Confucianism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69.Ethnic religion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70. Exclave/Enclave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71. Fundamentalism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72.Geomancy (</w:t>
      </w:r>
      <w:proofErr w:type="spellStart"/>
      <w:r w:rsidRPr="00563937">
        <w:rPr>
          <w:sz w:val="22"/>
        </w:rPr>
        <w:t>feng</w:t>
      </w:r>
      <w:proofErr w:type="spellEnd"/>
      <w:r w:rsidRPr="00563937">
        <w:rPr>
          <w:sz w:val="22"/>
        </w:rPr>
        <w:t xml:space="preserve"> </w:t>
      </w:r>
      <w:proofErr w:type="spellStart"/>
      <w:r w:rsidRPr="00563937">
        <w:rPr>
          <w:sz w:val="22"/>
        </w:rPr>
        <w:t>shui</w:t>
      </w:r>
      <w:proofErr w:type="spellEnd"/>
      <w:r w:rsidRPr="00563937">
        <w:rPr>
          <w:sz w:val="22"/>
        </w:rPr>
        <w:t xml:space="preserve">)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73. Hajj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74. Hinduism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75.Interfaith boundaries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76. Islam</w:t>
      </w:r>
      <w:r w:rsidRPr="00563937">
        <w:rPr>
          <w:sz w:val="22"/>
        </w:rPr>
        <w:br/>
        <w:t>77. Jainism</w:t>
      </w:r>
      <w:r w:rsidRPr="00563937">
        <w:rPr>
          <w:sz w:val="22"/>
        </w:rPr>
        <w:br/>
        <w:t xml:space="preserve">78. Judaism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79.Landscapes of the dead</w:t>
      </w:r>
      <w:r w:rsidRPr="00563937">
        <w:rPr>
          <w:sz w:val="22"/>
        </w:rPr>
        <w:br/>
        <w:t xml:space="preserve">80. </w:t>
      </w:r>
      <w:proofErr w:type="gramStart"/>
      <w:r w:rsidRPr="00563937">
        <w:rPr>
          <w:sz w:val="22"/>
        </w:rPr>
        <w:t>Monotheism/ polytheism</w:t>
      </w:r>
      <w:r w:rsidRPr="00563937">
        <w:rPr>
          <w:sz w:val="22"/>
        </w:rPr>
        <w:br/>
        <w:t>81.</w:t>
      </w:r>
      <w:proofErr w:type="gramEnd"/>
      <w:r w:rsidRPr="00563937">
        <w:rPr>
          <w:sz w:val="22"/>
        </w:rPr>
        <w:t xml:space="preserve"> Mormonism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82.Muslim pilgrimage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83. </w:t>
      </w:r>
      <w:proofErr w:type="spellStart"/>
      <w:r w:rsidRPr="00563937">
        <w:rPr>
          <w:sz w:val="22"/>
        </w:rPr>
        <w:t>Proselytic</w:t>
      </w:r>
      <w:proofErr w:type="spellEnd"/>
      <w:r w:rsidRPr="00563937">
        <w:rPr>
          <w:sz w:val="22"/>
        </w:rPr>
        <w:t xml:space="preserve"> religion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84. Reincarnation</w:t>
      </w:r>
      <w:r w:rsidRPr="00563937">
        <w:rPr>
          <w:sz w:val="22"/>
        </w:rPr>
        <w:br/>
        <w:t xml:space="preserve">85. </w:t>
      </w:r>
      <w:proofErr w:type="gramStart"/>
      <w:r w:rsidRPr="00563937">
        <w:rPr>
          <w:sz w:val="22"/>
        </w:rPr>
        <w:t>Religious fundamentalism</w:t>
      </w:r>
      <w:r w:rsidRPr="00563937">
        <w:rPr>
          <w:sz w:val="22"/>
        </w:rPr>
        <w:br/>
        <w:t>86.</w:t>
      </w:r>
      <w:proofErr w:type="gramEnd"/>
      <w:r w:rsidRPr="00563937">
        <w:rPr>
          <w:sz w:val="22"/>
        </w:rPr>
        <w:t xml:space="preserve"> Religious extremism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87. Religious </w:t>
      </w:r>
      <w:proofErr w:type="spellStart"/>
      <w:r w:rsidRPr="00563937">
        <w:rPr>
          <w:sz w:val="22"/>
        </w:rPr>
        <w:t>toponyms</w:t>
      </w:r>
      <w:proofErr w:type="spellEnd"/>
      <w:r w:rsidRPr="00563937">
        <w:rPr>
          <w:sz w:val="22"/>
        </w:rPr>
        <w:t xml:space="preserve">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88. Sacred Space</w:t>
      </w:r>
      <w:r w:rsidRPr="00563937">
        <w:rPr>
          <w:sz w:val="22"/>
        </w:rPr>
        <w:br/>
        <w:t xml:space="preserve">89. Shamanism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90.Secularism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91.Sharia law</w:t>
      </w:r>
      <w:r w:rsidRPr="00563937">
        <w:rPr>
          <w:sz w:val="22"/>
        </w:rPr>
        <w:br/>
        <w:t>92. Shintoism</w:t>
      </w:r>
      <w:r w:rsidRPr="00563937">
        <w:rPr>
          <w:sz w:val="22"/>
        </w:rPr>
        <w:br/>
        <w:t>93. Sikhism</w:t>
      </w:r>
      <w:r w:rsidRPr="00563937">
        <w:rPr>
          <w:sz w:val="22"/>
        </w:rPr>
        <w:br/>
        <w:t>94.Sunni</w:t>
      </w:r>
      <w:r w:rsidRPr="00563937">
        <w:rPr>
          <w:sz w:val="22"/>
        </w:rPr>
        <w:br/>
        <w:t xml:space="preserve">95.Shia (Shi’ite)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96.Syncretism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97.Taoism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 xml:space="preserve">98.Theocracy </w:t>
      </w:r>
    </w:p>
    <w:p w:rsidR="007D17DB" w:rsidRPr="00563937" w:rsidRDefault="007D17DB" w:rsidP="007D17DB">
      <w:pPr>
        <w:ind w:left="360"/>
        <w:rPr>
          <w:sz w:val="22"/>
        </w:rPr>
      </w:pPr>
      <w:r w:rsidRPr="00563937">
        <w:rPr>
          <w:sz w:val="22"/>
        </w:rPr>
        <w:t>99.Universalizing</w:t>
      </w:r>
      <w:r w:rsidRPr="00563937">
        <w:rPr>
          <w:sz w:val="22"/>
        </w:rPr>
        <w:br/>
        <w:t xml:space="preserve">100. Zoroastrianism </w:t>
      </w:r>
    </w:p>
    <w:p w:rsidR="00563937" w:rsidRDefault="00563937" w:rsidP="007D17DB"/>
    <w:p w:rsidR="00563937" w:rsidRDefault="00563937" w:rsidP="007D17DB"/>
    <w:p w:rsidR="00563937" w:rsidRDefault="00563937" w:rsidP="007D17DB"/>
    <w:p w:rsidR="00563937" w:rsidRDefault="00563937" w:rsidP="007D17DB"/>
    <w:p w:rsidR="00563937" w:rsidRDefault="00563937" w:rsidP="007D17DB"/>
    <w:p w:rsidR="00563937" w:rsidRDefault="00563937" w:rsidP="007D17DB"/>
    <w:p w:rsidR="00563937" w:rsidRDefault="00563937" w:rsidP="007D17DB"/>
    <w:p w:rsidR="00563937" w:rsidRDefault="00563937" w:rsidP="007D17DB"/>
    <w:p w:rsidR="00563937" w:rsidRDefault="00563937" w:rsidP="007D17DB"/>
    <w:p w:rsidR="00563937" w:rsidRDefault="00563937" w:rsidP="007D17DB"/>
    <w:p w:rsidR="00563937" w:rsidRDefault="00563937" w:rsidP="007D17DB">
      <w:pPr>
        <w:sectPr w:rsidR="00563937" w:rsidSect="00563937">
          <w:type w:val="continuous"/>
          <w:pgSz w:w="12240" w:h="15840"/>
          <w:pgMar w:top="720" w:right="1008" w:bottom="720" w:left="1008" w:header="720" w:footer="720" w:gutter="0"/>
          <w:cols w:num="3" w:space="720"/>
        </w:sectPr>
      </w:pPr>
    </w:p>
    <w:p w:rsidR="00076D5E" w:rsidRPr="007D17DB" w:rsidRDefault="00CF4421" w:rsidP="007D17DB"/>
    <w:sectPr w:rsidR="00076D5E" w:rsidRPr="007D17DB" w:rsidSect="00563937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F96"/>
    <w:multiLevelType w:val="multilevel"/>
    <w:tmpl w:val="375C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70B02"/>
    <w:multiLevelType w:val="hybridMultilevel"/>
    <w:tmpl w:val="ED32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DB"/>
    <w:rsid w:val="00563937"/>
    <w:rsid w:val="007D17DB"/>
    <w:rsid w:val="00CF4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17D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D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17D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D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Murrieta Valley Unified School District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MVUSD ED SERVICES</dc:creator>
  <cp:lastModifiedBy>Chris Jones</cp:lastModifiedBy>
  <cp:revision>2</cp:revision>
  <dcterms:created xsi:type="dcterms:W3CDTF">2013-10-08T19:13:00Z</dcterms:created>
  <dcterms:modified xsi:type="dcterms:W3CDTF">2013-10-08T19:13:00Z</dcterms:modified>
</cp:coreProperties>
</file>